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D7159" w14:textId="1556F9F3" w:rsidR="00B263B5" w:rsidRPr="00B263B5" w:rsidRDefault="00B263B5" w:rsidP="00B263B5">
      <w:pPr>
        <w:spacing w:after="160" w:line="259" w:lineRule="auto"/>
        <w:jc w:val="center"/>
        <w:rPr>
          <w:rFonts w:ascii="Arial" w:eastAsia="Calibri" w:hAnsi="Arial" w:cs="Arial"/>
          <w:b/>
          <w:bCs/>
          <w:sz w:val="22"/>
          <w:szCs w:val="22"/>
        </w:rPr>
      </w:pPr>
      <w:bookmarkStart w:id="0" w:name="_Hlk210644419"/>
      <w:r w:rsidRPr="00B263B5">
        <w:rPr>
          <w:rFonts w:ascii="Arial" w:eastAsia="Calibri" w:hAnsi="Arial" w:cs="Arial"/>
          <w:b/>
          <w:bCs/>
          <w:sz w:val="22"/>
          <w:szCs w:val="22"/>
        </w:rPr>
        <w:t>PTKC Disciplinary Procedure</w:t>
      </w:r>
    </w:p>
    <w:p w14:paraId="7A124D34" w14:textId="77777777" w:rsidR="00B263B5" w:rsidRDefault="00B263B5" w:rsidP="00B263B5">
      <w:pPr>
        <w:spacing w:line="259" w:lineRule="auto"/>
        <w:rPr>
          <w:rFonts w:ascii="Arial" w:eastAsia="Calibri" w:hAnsi="Arial" w:cs="Arial"/>
          <w:b/>
          <w:sz w:val="22"/>
          <w:szCs w:val="22"/>
        </w:rPr>
      </w:pPr>
      <w:r w:rsidRPr="00B263B5">
        <w:rPr>
          <w:rFonts w:ascii="Arial" w:eastAsia="Calibri" w:hAnsi="Arial" w:cs="Arial"/>
          <w:b/>
          <w:sz w:val="22"/>
          <w:szCs w:val="22"/>
        </w:rPr>
        <w:t>Purpose and scope</w:t>
      </w:r>
    </w:p>
    <w:p w14:paraId="27DADEEE" w14:textId="77777777" w:rsidR="00B263B5" w:rsidRPr="00B263B5" w:rsidRDefault="00B263B5" w:rsidP="00B263B5">
      <w:pPr>
        <w:spacing w:line="259" w:lineRule="auto"/>
        <w:rPr>
          <w:rFonts w:ascii="Arial" w:eastAsia="Calibri" w:hAnsi="Arial" w:cs="Arial"/>
          <w:b/>
          <w:sz w:val="22"/>
          <w:szCs w:val="22"/>
        </w:rPr>
      </w:pPr>
    </w:p>
    <w:p w14:paraId="2B28B70F"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 xml:space="preserve">This procedure </w:t>
      </w:r>
      <w:proofErr w:type="gramStart"/>
      <w:r w:rsidRPr="00B263B5">
        <w:rPr>
          <w:rFonts w:ascii="Arial" w:eastAsia="Calibri" w:hAnsi="Arial" w:cs="Arial"/>
          <w:sz w:val="22"/>
          <w:szCs w:val="22"/>
        </w:rPr>
        <w:t>is designed</w:t>
      </w:r>
      <w:proofErr w:type="gramEnd"/>
      <w:r w:rsidRPr="00B263B5">
        <w:rPr>
          <w:rFonts w:ascii="Arial" w:eastAsia="Calibri" w:hAnsi="Arial" w:cs="Arial"/>
          <w:sz w:val="22"/>
          <w:szCs w:val="22"/>
        </w:rPr>
        <w:t xml:space="preserve"> to help and encourage all employees to achieve and maintain standards of conduct, </w:t>
      </w:r>
      <w:proofErr w:type="gramStart"/>
      <w:r w:rsidRPr="00B263B5">
        <w:rPr>
          <w:rFonts w:ascii="Arial" w:eastAsia="Calibri" w:hAnsi="Arial" w:cs="Arial"/>
          <w:sz w:val="22"/>
          <w:szCs w:val="22"/>
        </w:rPr>
        <w:t>attendance</w:t>
      </w:r>
      <w:proofErr w:type="gramEnd"/>
      <w:r w:rsidRPr="00B263B5">
        <w:rPr>
          <w:rFonts w:ascii="Arial" w:eastAsia="Calibri" w:hAnsi="Arial" w:cs="Arial"/>
          <w:sz w:val="22"/>
          <w:szCs w:val="22"/>
        </w:rPr>
        <w:t xml:space="preserve"> and job performance. Line managers must ensure that their staff are aware of general and specific rules, standards and procedures covering work and conduct. Employees must familiarise themselves with these standards and procedures and follow them. Reference should </w:t>
      </w:r>
      <w:proofErr w:type="gramStart"/>
      <w:r w:rsidRPr="00B263B5">
        <w:rPr>
          <w:rFonts w:ascii="Arial" w:eastAsia="Calibri" w:hAnsi="Arial" w:cs="Arial"/>
          <w:sz w:val="22"/>
          <w:szCs w:val="22"/>
        </w:rPr>
        <w:t>be made</w:t>
      </w:r>
      <w:proofErr w:type="gramEnd"/>
      <w:r w:rsidRPr="00B263B5">
        <w:rPr>
          <w:rFonts w:ascii="Arial" w:eastAsia="Calibri" w:hAnsi="Arial" w:cs="Arial"/>
          <w:sz w:val="22"/>
          <w:szCs w:val="22"/>
        </w:rPr>
        <w:t xml:space="preserve"> to the Code of Conduct and Staff Organisation Policy. The aim is to ensure consistent and fair treatment for all in the organisation. It is based on </w:t>
      </w:r>
      <w:proofErr w:type="spellStart"/>
      <w:r w:rsidRPr="00B263B5">
        <w:rPr>
          <w:rFonts w:ascii="Arial" w:eastAsia="Calibri" w:hAnsi="Arial" w:cs="Arial"/>
          <w:sz w:val="22"/>
          <w:szCs w:val="22"/>
        </w:rPr>
        <w:t>Acas</w:t>
      </w:r>
      <w:proofErr w:type="spellEnd"/>
      <w:r w:rsidRPr="00B263B5">
        <w:rPr>
          <w:rFonts w:ascii="Arial" w:eastAsia="Calibri" w:hAnsi="Arial" w:cs="Arial"/>
          <w:sz w:val="22"/>
          <w:szCs w:val="22"/>
        </w:rPr>
        <w:t xml:space="preserve"> </w:t>
      </w:r>
      <w:hyperlink r:id="rId7" w:history="1">
        <w:r w:rsidRPr="00B263B5">
          <w:rPr>
            <w:rFonts w:ascii="Arial" w:eastAsia="Calibri" w:hAnsi="Arial" w:cs="Arial"/>
            <w:color w:val="0563C1"/>
            <w:sz w:val="22"/>
            <w:szCs w:val="22"/>
            <w:u w:val="single"/>
          </w:rPr>
          <w:t>guidance</w:t>
        </w:r>
      </w:hyperlink>
      <w:r w:rsidRPr="00B263B5">
        <w:rPr>
          <w:rFonts w:ascii="Arial" w:eastAsia="Calibri" w:hAnsi="Arial" w:cs="Arial"/>
          <w:sz w:val="22"/>
          <w:szCs w:val="22"/>
        </w:rPr>
        <w:t xml:space="preserve"> and their </w:t>
      </w:r>
      <w:hyperlink r:id="rId8" w:history="1">
        <w:r w:rsidRPr="00B263B5">
          <w:rPr>
            <w:rFonts w:ascii="Arial" w:eastAsia="Calibri" w:hAnsi="Arial" w:cs="Arial"/>
            <w:color w:val="0563C1"/>
            <w:sz w:val="22"/>
            <w:szCs w:val="22"/>
            <w:u w:val="single"/>
          </w:rPr>
          <w:t>Code of Practice</w:t>
        </w:r>
      </w:hyperlink>
      <w:r w:rsidRPr="00B263B5">
        <w:rPr>
          <w:rFonts w:ascii="Arial" w:eastAsia="Calibri" w:hAnsi="Arial" w:cs="Arial"/>
          <w:sz w:val="22"/>
          <w:szCs w:val="22"/>
        </w:rPr>
        <w:t xml:space="preserve"> on disciplinary and grievance procedures.</w:t>
      </w:r>
    </w:p>
    <w:p w14:paraId="540374F8" w14:textId="77777777" w:rsidR="00B263B5" w:rsidRPr="00B263B5" w:rsidRDefault="00B263B5" w:rsidP="00B263B5">
      <w:pPr>
        <w:spacing w:line="259" w:lineRule="auto"/>
        <w:rPr>
          <w:rFonts w:ascii="Arial" w:eastAsia="Calibri" w:hAnsi="Arial" w:cs="Arial"/>
          <w:b/>
          <w:sz w:val="22"/>
          <w:szCs w:val="22"/>
        </w:rPr>
      </w:pPr>
    </w:p>
    <w:p w14:paraId="23AB229D" w14:textId="77777777" w:rsidR="00B263B5" w:rsidRPr="00B263B5" w:rsidRDefault="00B263B5" w:rsidP="00B263B5">
      <w:pPr>
        <w:spacing w:line="259" w:lineRule="auto"/>
        <w:rPr>
          <w:rFonts w:ascii="Arial" w:eastAsia="Calibri" w:hAnsi="Arial" w:cs="Arial"/>
          <w:b/>
          <w:sz w:val="22"/>
          <w:szCs w:val="22"/>
        </w:rPr>
      </w:pPr>
      <w:r w:rsidRPr="00B263B5">
        <w:rPr>
          <w:rFonts w:ascii="Arial" w:eastAsia="Calibri" w:hAnsi="Arial" w:cs="Arial"/>
          <w:b/>
          <w:sz w:val="22"/>
          <w:szCs w:val="22"/>
        </w:rPr>
        <w:t>Principles</w:t>
      </w:r>
    </w:p>
    <w:p w14:paraId="775BB6AD" w14:textId="77777777" w:rsidR="00B263B5" w:rsidRPr="00B263B5" w:rsidRDefault="00B263B5" w:rsidP="00B263B5">
      <w:pPr>
        <w:numPr>
          <w:ilvl w:val="0"/>
          <w:numId w:val="1"/>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 xml:space="preserve">In appropriate cases of minor misconduct or unacceptable performance or behaviour, managers should use informal action before formal disciplinary action </w:t>
      </w:r>
      <w:proofErr w:type="gramStart"/>
      <w:r w:rsidRPr="00B263B5">
        <w:rPr>
          <w:rFonts w:ascii="Arial" w:eastAsia="Calibri" w:hAnsi="Arial" w:cs="Arial"/>
          <w:sz w:val="22"/>
          <w:szCs w:val="22"/>
        </w:rPr>
        <w:t>is taken</w:t>
      </w:r>
      <w:proofErr w:type="gramEnd"/>
      <w:r w:rsidRPr="00B263B5">
        <w:rPr>
          <w:rFonts w:ascii="Arial" w:eastAsia="Calibri" w:hAnsi="Arial" w:cs="Arial"/>
          <w:sz w:val="22"/>
          <w:szCs w:val="22"/>
        </w:rPr>
        <w:t xml:space="preserve">. This may include setting clear targets and expectations, monitoring progress over a reasonable </w:t>
      </w:r>
      <w:proofErr w:type="gramStart"/>
      <w:r w:rsidRPr="00B263B5">
        <w:rPr>
          <w:rFonts w:ascii="Arial" w:eastAsia="Calibri" w:hAnsi="Arial" w:cs="Arial"/>
          <w:sz w:val="22"/>
          <w:szCs w:val="22"/>
        </w:rPr>
        <w:t>time period</w:t>
      </w:r>
      <w:proofErr w:type="gramEnd"/>
      <w:r w:rsidRPr="00B263B5">
        <w:rPr>
          <w:rFonts w:ascii="Arial" w:eastAsia="Calibri" w:hAnsi="Arial" w:cs="Arial"/>
          <w:sz w:val="22"/>
          <w:szCs w:val="22"/>
        </w:rPr>
        <w:t xml:space="preserve"> and providing additional coaching or training.</w:t>
      </w:r>
    </w:p>
    <w:p w14:paraId="147BFC4B" w14:textId="77777777" w:rsidR="00B263B5" w:rsidRPr="00B263B5" w:rsidRDefault="00B263B5" w:rsidP="00B263B5">
      <w:pPr>
        <w:numPr>
          <w:ilvl w:val="0"/>
          <w:numId w:val="1"/>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 xml:space="preserve">No disciplinary action will </w:t>
      </w:r>
      <w:proofErr w:type="gramStart"/>
      <w:r w:rsidRPr="00B263B5">
        <w:rPr>
          <w:rFonts w:ascii="Arial" w:eastAsia="Calibri" w:hAnsi="Arial" w:cs="Arial"/>
          <w:sz w:val="22"/>
          <w:szCs w:val="22"/>
        </w:rPr>
        <w:t>be taken</w:t>
      </w:r>
      <w:proofErr w:type="gramEnd"/>
      <w:r w:rsidRPr="00B263B5">
        <w:rPr>
          <w:rFonts w:ascii="Arial" w:eastAsia="Calibri" w:hAnsi="Arial" w:cs="Arial"/>
          <w:sz w:val="22"/>
          <w:szCs w:val="22"/>
        </w:rPr>
        <w:t xml:space="preserve"> against an employee until the case has </w:t>
      </w:r>
      <w:proofErr w:type="gramStart"/>
      <w:r w:rsidRPr="00B263B5">
        <w:rPr>
          <w:rFonts w:ascii="Arial" w:eastAsia="Calibri" w:hAnsi="Arial" w:cs="Arial"/>
          <w:sz w:val="22"/>
          <w:szCs w:val="22"/>
        </w:rPr>
        <w:t>been fully investigated</w:t>
      </w:r>
      <w:proofErr w:type="gramEnd"/>
      <w:r w:rsidRPr="00B263B5">
        <w:rPr>
          <w:rFonts w:ascii="Arial" w:eastAsia="Calibri" w:hAnsi="Arial" w:cs="Arial"/>
          <w:sz w:val="22"/>
          <w:szCs w:val="22"/>
        </w:rPr>
        <w:t xml:space="preserve">, if </w:t>
      </w:r>
      <w:proofErr w:type="gramStart"/>
      <w:r w:rsidRPr="00B263B5">
        <w:rPr>
          <w:rFonts w:ascii="Arial" w:eastAsia="Calibri" w:hAnsi="Arial" w:cs="Arial"/>
          <w:sz w:val="22"/>
          <w:szCs w:val="22"/>
        </w:rPr>
        <w:t>possible</w:t>
      </w:r>
      <w:proofErr w:type="gramEnd"/>
      <w:r w:rsidRPr="00B263B5">
        <w:rPr>
          <w:rFonts w:ascii="Arial" w:eastAsia="Calibri" w:hAnsi="Arial" w:cs="Arial"/>
          <w:sz w:val="22"/>
          <w:szCs w:val="22"/>
        </w:rPr>
        <w:t xml:space="preserve"> by someone that will not form part of the formal panel. When starting an investigation into an allegation of misconduct or </w:t>
      </w:r>
      <w:proofErr w:type="gramStart"/>
      <w:r w:rsidRPr="00B263B5">
        <w:rPr>
          <w:rFonts w:ascii="Arial" w:eastAsia="Calibri" w:hAnsi="Arial" w:cs="Arial"/>
          <w:sz w:val="22"/>
          <w:szCs w:val="22"/>
        </w:rPr>
        <w:t>poor performance</w:t>
      </w:r>
      <w:proofErr w:type="gramEnd"/>
      <w:r w:rsidRPr="00B263B5">
        <w:rPr>
          <w:rFonts w:ascii="Arial" w:eastAsia="Calibri" w:hAnsi="Arial" w:cs="Arial"/>
          <w:sz w:val="22"/>
          <w:szCs w:val="22"/>
        </w:rPr>
        <w:t>, there shall be no assumption that disciplinary action will automatically follow.</w:t>
      </w:r>
    </w:p>
    <w:p w14:paraId="738A7D05" w14:textId="77777777" w:rsidR="00B263B5" w:rsidRPr="00B263B5" w:rsidRDefault="00B263B5" w:rsidP="00B263B5">
      <w:pPr>
        <w:numPr>
          <w:ilvl w:val="0"/>
          <w:numId w:val="1"/>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 xml:space="preserve">For formal action, the employee will </w:t>
      </w:r>
      <w:proofErr w:type="gramStart"/>
      <w:r w:rsidRPr="00B263B5">
        <w:rPr>
          <w:rFonts w:ascii="Arial" w:eastAsia="Calibri" w:hAnsi="Arial" w:cs="Arial"/>
          <w:sz w:val="22"/>
          <w:szCs w:val="22"/>
        </w:rPr>
        <w:t>be advised</w:t>
      </w:r>
      <w:proofErr w:type="gramEnd"/>
      <w:r w:rsidRPr="00B263B5">
        <w:rPr>
          <w:rFonts w:ascii="Arial" w:eastAsia="Calibri" w:hAnsi="Arial" w:cs="Arial"/>
          <w:sz w:val="22"/>
          <w:szCs w:val="22"/>
        </w:rPr>
        <w:t xml:space="preserve"> of the nature of the complaint against them and will </w:t>
      </w:r>
      <w:proofErr w:type="gramStart"/>
      <w:r w:rsidRPr="00B263B5">
        <w:rPr>
          <w:rFonts w:ascii="Arial" w:eastAsia="Calibri" w:hAnsi="Arial" w:cs="Arial"/>
          <w:sz w:val="22"/>
          <w:szCs w:val="22"/>
        </w:rPr>
        <w:t>be given</w:t>
      </w:r>
      <w:proofErr w:type="gramEnd"/>
      <w:r w:rsidRPr="00B263B5">
        <w:rPr>
          <w:rFonts w:ascii="Arial" w:eastAsia="Calibri" w:hAnsi="Arial" w:cs="Arial"/>
          <w:sz w:val="22"/>
          <w:szCs w:val="22"/>
        </w:rPr>
        <w:t xml:space="preserve"> the opportunity to state their case before any decision </w:t>
      </w:r>
      <w:proofErr w:type="gramStart"/>
      <w:r w:rsidRPr="00B263B5">
        <w:rPr>
          <w:rFonts w:ascii="Arial" w:eastAsia="Calibri" w:hAnsi="Arial" w:cs="Arial"/>
          <w:sz w:val="22"/>
          <w:szCs w:val="22"/>
        </w:rPr>
        <w:t>is made</w:t>
      </w:r>
      <w:proofErr w:type="gramEnd"/>
      <w:r w:rsidRPr="00B263B5">
        <w:rPr>
          <w:rFonts w:ascii="Arial" w:eastAsia="Calibri" w:hAnsi="Arial" w:cs="Arial"/>
          <w:sz w:val="22"/>
          <w:szCs w:val="22"/>
        </w:rPr>
        <w:t xml:space="preserve"> at a disciplinary meeting.</w:t>
      </w:r>
    </w:p>
    <w:p w14:paraId="22EB165D" w14:textId="77777777" w:rsidR="00B263B5" w:rsidRPr="00B263B5" w:rsidRDefault="00B263B5" w:rsidP="00B263B5">
      <w:pPr>
        <w:numPr>
          <w:ilvl w:val="0"/>
          <w:numId w:val="1"/>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 xml:space="preserve">Employees will </w:t>
      </w:r>
      <w:proofErr w:type="gramStart"/>
      <w:r w:rsidRPr="00B263B5">
        <w:rPr>
          <w:rFonts w:ascii="Arial" w:eastAsia="Calibri" w:hAnsi="Arial" w:cs="Arial"/>
          <w:sz w:val="22"/>
          <w:szCs w:val="22"/>
        </w:rPr>
        <w:t>be provided</w:t>
      </w:r>
      <w:proofErr w:type="gramEnd"/>
      <w:r w:rsidRPr="00B263B5">
        <w:rPr>
          <w:rFonts w:ascii="Arial" w:eastAsia="Calibri" w:hAnsi="Arial" w:cs="Arial"/>
          <w:sz w:val="22"/>
          <w:szCs w:val="22"/>
        </w:rPr>
        <w:t>, where appropriate, with written copies of evidence and relevant witness statements in advance of a disciplinary meeting.</w:t>
      </w:r>
    </w:p>
    <w:p w14:paraId="2FC5B6D7" w14:textId="77777777" w:rsidR="00B263B5" w:rsidRPr="00B263B5" w:rsidRDefault="00B263B5" w:rsidP="00B263B5">
      <w:pPr>
        <w:numPr>
          <w:ilvl w:val="0"/>
          <w:numId w:val="1"/>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 xml:space="preserve">At all stages of the procedure the employee will have the right to </w:t>
      </w:r>
      <w:proofErr w:type="gramStart"/>
      <w:r w:rsidRPr="00B263B5">
        <w:rPr>
          <w:rFonts w:ascii="Arial" w:eastAsia="Calibri" w:hAnsi="Arial" w:cs="Arial"/>
          <w:sz w:val="22"/>
          <w:szCs w:val="22"/>
        </w:rPr>
        <w:t>be accompanied</w:t>
      </w:r>
      <w:proofErr w:type="gramEnd"/>
      <w:r w:rsidRPr="00B263B5">
        <w:rPr>
          <w:rFonts w:ascii="Arial" w:eastAsia="Calibri" w:hAnsi="Arial" w:cs="Arial"/>
          <w:sz w:val="22"/>
          <w:szCs w:val="22"/>
        </w:rPr>
        <w:t xml:space="preserve"> by a trade union representative, or work colleague if you make a reasonable </w:t>
      </w:r>
      <w:proofErr w:type="gramStart"/>
      <w:r w:rsidRPr="00B263B5">
        <w:rPr>
          <w:rFonts w:ascii="Arial" w:eastAsia="Calibri" w:hAnsi="Arial" w:cs="Arial"/>
          <w:sz w:val="22"/>
          <w:szCs w:val="22"/>
        </w:rPr>
        <w:t>request</w:t>
      </w:r>
      <w:proofErr w:type="gramEnd"/>
    </w:p>
    <w:p w14:paraId="4F0433C4" w14:textId="77777777" w:rsidR="00B263B5" w:rsidRPr="00B263B5" w:rsidRDefault="00B263B5" w:rsidP="00B263B5">
      <w:pPr>
        <w:numPr>
          <w:ilvl w:val="0"/>
          <w:numId w:val="1"/>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 xml:space="preserve">No employee will </w:t>
      </w:r>
      <w:proofErr w:type="gramStart"/>
      <w:r w:rsidRPr="00B263B5">
        <w:rPr>
          <w:rFonts w:ascii="Arial" w:eastAsia="Calibri" w:hAnsi="Arial" w:cs="Arial"/>
          <w:sz w:val="22"/>
          <w:szCs w:val="22"/>
        </w:rPr>
        <w:t>be dismissed</w:t>
      </w:r>
      <w:proofErr w:type="gramEnd"/>
      <w:r w:rsidRPr="00B263B5">
        <w:rPr>
          <w:rFonts w:ascii="Arial" w:eastAsia="Calibri" w:hAnsi="Arial" w:cs="Arial"/>
          <w:sz w:val="22"/>
          <w:szCs w:val="22"/>
        </w:rPr>
        <w:t xml:space="preserve"> for a first breach of discipline except in the case of gross misconduct, when the penalty will be dismissal without notice or payment in lieu of notice.</w:t>
      </w:r>
    </w:p>
    <w:p w14:paraId="6F42C1FD" w14:textId="77777777" w:rsidR="00B263B5" w:rsidRPr="00B263B5" w:rsidRDefault="00B263B5" w:rsidP="00B263B5">
      <w:pPr>
        <w:numPr>
          <w:ilvl w:val="0"/>
          <w:numId w:val="1"/>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An employee will have the right to appeal against any disciplinary action.</w:t>
      </w:r>
    </w:p>
    <w:p w14:paraId="6F18F44E" w14:textId="77777777" w:rsidR="00B263B5" w:rsidRPr="00B263B5" w:rsidRDefault="00B263B5" w:rsidP="00B263B5">
      <w:pPr>
        <w:numPr>
          <w:ilvl w:val="0"/>
          <w:numId w:val="1"/>
        </w:numPr>
        <w:spacing w:after="160" w:line="259" w:lineRule="auto"/>
        <w:rPr>
          <w:rFonts w:ascii="Arial" w:eastAsia="Calibri" w:hAnsi="Arial" w:cs="Arial"/>
          <w:sz w:val="22"/>
          <w:szCs w:val="22"/>
        </w:rPr>
      </w:pPr>
      <w:r w:rsidRPr="00B263B5">
        <w:rPr>
          <w:rFonts w:ascii="Arial" w:eastAsia="Calibri" w:hAnsi="Arial" w:cs="Arial"/>
          <w:sz w:val="22"/>
          <w:szCs w:val="22"/>
        </w:rPr>
        <w:t xml:space="preserve">The procedure may </w:t>
      </w:r>
      <w:proofErr w:type="gramStart"/>
      <w:r w:rsidRPr="00B263B5">
        <w:rPr>
          <w:rFonts w:ascii="Arial" w:eastAsia="Calibri" w:hAnsi="Arial" w:cs="Arial"/>
          <w:sz w:val="22"/>
          <w:szCs w:val="22"/>
        </w:rPr>
        <w:t>be implemented</w:t>
      </w:r>
      <w:proofErr w:type="gramEnd"/>
      <w:r w:rsidRPr="00B263B5">
        <w:rPr>
          <w:rFonts w:ascii="Arial" w:eastAsia="Calibri" w:hAnsi="Arial" w:cs="Arial"/>
          <w:sz w:val="22"/>
          <w:szCs w:val="22"/>
        </w:rPr>
        <w:t xml:space="preserve"> at any stage if the employee’s alleged misconduct warrants this. </w:t>
      </w:r>
    </w:p>
    <w:p w14:paraId="2B6135AB" w14:textId="77777777" w:rsidR="00B263B5" w:rsidRDefault="00B263B5" w:rsidP="00B263B5">
      <w:pPr>
        <w:spacing w:line="259" w:lineRule="auto"/>
        <w:rPr>
          <w:rFonts w:ascii="Arial" w:eastAsia="Calibri" w:hAnsi="Arial" w:cs="Arial"/>
          <w:b/>
          <w:sz w:val="22"/>
          <w:szCs w:val="22"/>
        </w:rPr>
      </w:pPr>
      <w:r w:rsidRPr="00B263B5">
        <w:rPr>
          <w:rFonts w:ascii="Arial" w:eastAsia="Calibri" w:hAnsi="Arial" w:cs="Arial"/>
          <w:b/>
          <w:sz w:val="22"/>
          <w:szCs w:val="22"/>
        </w:rPr>
        <w:lastRenderedPageBreak/>
        <w:t>Procedure</w:t>
      </w:r>
    </w:p>
    <w:p w14:paraId="2D125711" w14:textId="77777777" w:rsidR="00B263B5" w:rsidRPr="00B263B5" w:rsidRDefault="00B263B5" w:rsidP="00B263B5">
      <w:pPr>
        <w:spacing w:line="259" w:lineRule="auto"/>
        <w:rPr>
          <w:rFonts w:ascii="Arial" w:eastAsia="Calibri" w:hAnsi="Arial" w:cs="Arial"/>
          <w:sz w:val="22"/>
          <w:szCs w:val="22"/>
        </w:rPr>
      </w:pPr>
    </w:p>
    <w:p w14:paraId="4B54B929" w14:textId="77777777" w:rsidR="00B263B5" w:rsidRPr="00B263B5" w:rsidRDefault="00B263B5" w:rsidP="00B263B5">
      <w:pPr>
        <w:spacing w:after="160" w:line="259" w:lineRule="auto"/>
        <w:rPr>
          <w:rFonts w:ascii="Arial" w:eastAsia="Calibri" w:hAnsi="Arial" w:cs="Arial"/>
          <w:sz w:val="22"/>
          <w:szCs w:val="22"/>
        </w:rPr>
      </w:pPr>
      <w:r w:rsidRPr="00B263B5">
        <w:rPr>
          <w:rFonts w:ascii="Arial" w:eastAsia="Calibri" w:hAnsi="Arial" w:cs="Arial"/>
          <w:sz w:val="22"/>
          <w:szCs w:val="22"/>
        </w:rPr>
        <w:t xml:space="preserve">If informal action fails to achieve the required improvement in performance or behaviour, then this procedure </w:t>
      </w:r>
      <w:proofErr w:type="gramStart"/>
      <w:r w:rsidRPr="00B263B5">
        <w:rPr>
          <w:rFonts w:ascii="Arial" w:eastAsia="Calibri" w:hAnsi="Arial" w:cs="Arial"/>
          <w:sz w:val="22"/>
          <w:szCs w:val="22"/>
        </w:rPr>
        <w:t>is followed</w:t>
      </w:r>
      <w:proofErr w:type="gramEnd"/>
      <w:r w:rsidRPr="00B263B5">
        <w:rPr>
          <w:rFonts w:ascii="Arial" w:eastAsia="Calibri" w:hAnsi="Arial" w:cs="Arial"/>
          <w:sz w:val="22"/>
          <w:szCs w:val="22"/>
        </w:rPr>
        <w:t xml:space="preserve">. This procedure applies to all </w:t>
      </w:r>
      <w:proofErr w:type="gramStart"/>
      <w:r w:rsidRPr="00B263B5">
        <w:rPr>
          <w:rFonts w:ascii="Arial" w:eastAsia="Calibri" w:hAnsi="Arial" w:cs="Arial"/>
          <w:sz w:val="22"/>
          <w:szCs w:val="22"/>
        </w:rPr>
        <w:t>employees, once</w:t>
      </w:r>
      <w:proofErr w:type="gramEnd"/>
      <w:r w:rsidRPr="00B263B5">
        <w:rPr>
          <w:rFonts w:ascii="Arial" w:eastAsia="Calibri" w:hAnsi="Arial" w:cs="Arial"/>
          <w:sz w:val="22"/>
          <w:szCs w:val="22"/>
        </w:rPr>
        <w:t xml:space="preserve"> their probationary period </w:t>
      </w:r>
      <w:proofErr w:type="gramStart"/>
      <w:r w:rsidRPr="00B263B5">
        <w:rPr>
          <w:rFonts w:ascii="Arial" w:eastAsia="Calibri" w:hAnsi="Arial" w:cs="Arial"/>
          <w:sz w:val="22"/>
          <w:szCs w:val="22"/>
        </w:rPr>
        <w:t>is completed</w:t>
      </w:r>
      <w:proofErr w:type="gramEnd"/>
      <w:r w:rsidRPr="00B263B5">
        <w:rPr>
          <w:rFonts w:ascii="Arial" w:eastAsia="Calibri" w:hAnsi="Arial" w:cs="Arial"/>
          <w:sz w:val="22"/>
          <w:szCs w:val="22"/>
        </w:rPr>
        <w:t>.</w:t>
      </w:r>
    </w:p>
    <w:p w14:paraId="0C504425"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1. Invitation to a Disciplinary Meeting</w:t>
      </w:r>
    </w:p>
    <w:p w14:paraId="7E5308A5" w14:textId="77777777" w:rsidR="00B263B5" w:rsidRPr="00B263B5" w:rsidRDefault="00B263B5" w:rsidP="00B263B5">
      <w:pPr>
        <w:numPr>
          <w:ilvl w:val="0"/>
          <w:numId w:val="7"/>
        </w:numPr>
        <w:spacing w:after="160" w:line="259" w:lineRule="auto"/>
        <w:ind w:left="426"/>
        <w:contextualSpacing/>
        <w:rPr>
          <w:rFonts w:ascii="Arial" w:eastAsia="Calibri" w:hAnsi="Arial" w:cs="Arial"/>
          <w:sz w:val="22"/>
          <w:szCs w:val="22"/>
        </w:rPr>
      </w:pPr>
      <w:r w:rsidRPr="00B263B5">
        <w:rPr>
          <w:rFonts w:ascii="Arial" w:eastAsia="Calibri" w:hAnsi="Arial" w:cs="Arial"/>
          <w:sz w:val="22"/>
          <w:szCs w:val="22"/>
        </w:rPr>
        <w:t>Following an investigation if there is a case for formal disciplinary action the</w:t>
      </w:r>
      <w:r w:rsidRPr="00B263B5">
        <w:rPr>
          <w:rFonts w:ascii="Arial" w:eastAsia="Calibri" w:hAnsi="Arial" w:cs="Arial"/>
          <w:sz w:val="22"/>
          <w:szCs w:val="22"/>
          <w:u w:val="single"/>
        </w:rPr>
        <w:t xml:space="preserve"> </w:t>
      </w:r>
      <w:r w:rsidRPr="00B263B5">
        <w:rPr>
          <w:rFonts w:ascii="Arial" w:eastAsia="Calibri" w:hAnsi="Arial" w:cs="Arial"/>
          <w:sz w:val="22"/>
          <w:szCs w:val="22"/>
        </w:rPr>
        <w:t>employee should, without unavoidable delay (normally within 10 working days of the alleged misconduct or poor performance issue), be given a letter from the Manager or Chair detailing the allegation, the possible consequences and inviting them to a disciplinary meeting.</w:t>
      </w:r>
    </w:p>
    <w:p w14:paraId="527F8D8A" w14:textId="77777777" w:rsidR="00B263B5" w:rsidRPr="00B263B5" w:rsidRDefault="00B263B5" w:rsidP="00B263B5">
      <w:pPr>
        <w:numPr>
          <w:ilvl w:val="0"/>
          <w:numId w:val="7"/>
        </w:numPr>
        <w:spacing w:after="160" w:line="259" w:lineRule="auto"/>
        <w:ind w:left="426"/>
        <w:contextualSpacing/>
        <w:rPr>
          <w:rFonts w:ascii="Arial" w:eastAsia="Calibri" w:hAnsi="Arial" w:cs="Arial"/>
          <w:sz w:val="22"/>
          <w:szCs w:val="22"/>
        </w:rPr>
      </w:pPr>
      <w:r w:rsidRPr="00B263B5">
        <w:rPr>
          <w:rFonts w:ascii="Arial" w:eastAsia="Calibri" w:hAnsi="Arial" w:cs="Arial"/>
          <w:sz w:val="22"/>
          <w:szCs w:val="22"/>
        </w:rPr>
        <w:t xml:space="preserve">This will also state that they have the right to </w:t>
      </w:r>
      <w:proofErr w:type="gramStart"/>
      <w:r w:rsidRPr="00B263B5">
        <w:rPr>
          <w:rFonts w:ascii="Arial" w:eastAsia="Calibri" w:hAnsi="Arial" w:cs="Arial"/>
          <w:sz w:val="22"/>
          <w:szCs w:val="22"/>
        </w:rPr>
        <w:t>be accompanied</w:t>
      </w:r>
      <w:proofErr w:type="gramEnd"/>
      <w:r w:rsidRPr="00B263B5">
        <w:rPr>
          <w:rFonts w:ascii="Arial" w:eastAsia="Calibri" w:hAnsi="Arial" w:cs="Arial"/>
          <w:sz w:val="22"/>
          <w:szCs w:val="22"/>
        </w:rPr>
        <w:t xml:space="preserve"> by a trade union representative or work colleague at the meeting if you make a reasonable request.</w:t>
      </w:r>
    </w:p>
    <w:p w14:paraId="0265BAAF" w14:textId="77777777" w:rsidR="00B263B5" w:rsidRPr="00B263B5" w:rsidRDefault="00B263B5" w:rsidP="00B263B5">
      <w:pPr>
        <w:numPr>
          <w:ilvl w:val="0"/>
          <w:numId w:val="7"/>
        </w:numPr>
        <w:spacing w:after="160" w:line="259" w:lineRule="auto"/>
        <w:ind w:left="426"/>
        <w:contextualSpacing/>
        <w:rPr>
          <w:rFonts w:ascii="Arial" w:eastAsia="Calibri" w:hAnsi="Arial" w:cs="Arial"/>
          <w:sz w:val="22"/>
          <w:szCs w:val="22"/>
        </w:rPr>
      </w:pPr>
      <w:r w:rsidRPr="00B263B5">
        <w:rPr>
          <w:rFonts w:ascii="Arial" w:eastAsia="Calibri" w:hAnsi="Arial" w:cs="Arial"/>
          <w:sz w:val="22"/>
          <w:szCs w:val="22"/>
        </w:rPr>
        <w:t xml:space="preserve">At the same </w:t>
      </w:r>
      <w:proofErr w:type="gramStart"/>
      <w:r w:rsidRPr="00B263B5">
        <w:rPr>
          <w:rFonts w:ascii="Arial" w:eastAsia="Calibri" w:hAnsi="Arial" w:cs="Arial"/>
          <w:sz w:val="22"/>
          <w:szCs w:val="22"/>
        </w:rPr>
        <w:t>time</w:t>
      </w:r>
      <w:proofErr w:type="gramEnd"/>
      <w:r w:rsidRPr="00B263B5">
        <w:rPr>
          <w:rFonts w:ascii="Arial" w:eastAsia="Calibri" w:hAnsi="Arial" w:cs="Arial"/>
          <w:sz w:val="22"/>
          <w:szCs w:val="22"/>
        </w:rPr>
        <w:t xml:space="preserve"> the employee will </w:t>
      </w:r>
      <w:proofErr w:type="gramStart"/>
      <w:r w:rsidRPr="00B263B5">
        <w:rPr>
          <w:rFonts w:ascii="Arial" w:eastAsia="Calibri" w:hAnsi="Arial" w:cs="Arial"/>
          <w:sz w:val="22"/>
          <w:szCs w:val="22"/>
        </w:rPr>
        <w:t>be provided</w:t>
      </w:r>
      <w:proofErr w:type="gramEnd"/>
      <w:r w:rsidRPr="00B263B5">
        <w:rPr>
          <w:rFonts w:ascii="Arial" w:eastAsia="Calibri" w:hAnsi="Arial" w:cs="Arial"/>
          <w:sz w:val="22"/>
          <w:szCs w:val="22"/>
        </w:rPr>
        <w:t xml:space="preserve"> with copies of all documentation and supporting evidence to </w:t>
      </w:r>
      <w:proofErr w:type="gramStart"/>
      <w:r w:rsidRPr="00B263B5">
        <w:rPr>
          <w:rFonts w:ascii="Arial" w:eastAsia="Calibri" w:hAnsi="Arial" w:cs="Arial"/>
          <w:sz w:val="22"/>
          <w:szCs w:val="22"/>
        </w:rPr>
        <w:t>be presented</w:t>
      </w:r>
      <w:proofErr w:type="gramEnd"/>
      <w:r w:rsidRPr="00B263B5">
        <w:rPr>
          <w:rFonts w:ascii="Arial" w:eastAsia="Calibri" w:hAnsi="Arial" w:cs="Arial"/>
          <w:sz w:val="22"/>
          <w:szCs w:val="22"/>
        </w:rPr>
        <w:t xml:space="preserve"> at the meeting.</w:t>
      </w:r>
    </w:p>
    <w:p w14:paraId="13B76CFF" w14:textId="77777777" w:rsidR="00B263B5" w:rsidRPr="00B263B5" w:rsidRDefault="00B263B5" w:rsidP="00B263B5">
      <w:pPr>
        <w:numPr>
          <w:ilvl w:val="0"/>
          <w:numId w:val="7"/>
        </w:numPr>
        <w:spacing w:after="160" w:line="259" w:lineRule="auto"/>
        <w:ind w:left="426"/>
        <w:contextualSpacing/>
        <w:rPr>
          <w:rFonts w:ascii="Arial" w:eastAsia="Calibri" w:hAnsi="Arial" w:cs="Arial"/>
          <w:sz w:val="22"/>
          <w:szCs w:val="22"/>
        </w:rPr>
      </w:pPr>
      <w:r w:rsidRPr="00B263B5">
        <w:rPr>
          <w:rFonts w:ascii="Arial" w:eastAsia="Calibri" w:hAnsi="Arial" w:cs="Arial"/>
          <w:sz w:val="22"/>
          <w:szCs w:val="22"/>
        </w:rPr>
        <w:t xml:space="preserve">If the employee or their companion </w:t>
      </w:r>
      <w:proofErr w:type="gramStart"/>
      <w:r w:rsidRPr="00B263B5">
        <w:rPr>
          <w:rFonts w:ascii="Arial" w:eastAsia="Calibri" w:hAnsi="Arial" w:cs="Arial"/>
          <w:sz w:val="22"/>
          <w:szCs w:val="22"/>
        </w:rPr>
        <w:t>are</w:t>
      </w:r>
      <w:proofErr w:type="gramEnd"/>
      <w:r w:rsidRPr="00B263B5">
        <w:rPr>
          <w:rFonts w:ascii="Arial" w:eastAsia="Calibri" w:hAnsi="Arial" w:cs="Arial"/>
          <w:sz w:val="22"/>
          <w:szCs w:val="22"/>
        </w:rPr>
        <w:t xml:space="preserve"> unable to make the </w:t>
      </w:r>
      <w:proofErr w:type="gramStart"/>
      <w:r w:rsidRPr="00B263B5">
        <w:rPr>
          <w:rFonts w:ascii="Arial" w:eastAsia="Calibri" w:hAnsi="Arial" w:cs="Arial"/>
          <w:sz w:val="22"/>
          <w:szCs w:val="22"/>
        </w:rPr>
        <w:t>meeting</w:t>
      </w:r>
      <w:proofErr w:type="gramEnd"/>
      <w:r w:rsidRPr="00B263B5">
        <w:rPr>
          <w:rFonts w:ascii="Arial" w:eastAsia="Calibri" w:hAnsi="Arial" w:cs="Arial"/>
          <w:sz w:val="22"/>
          <w:szCs w:val="22"/>
        </w:rPr>
        <w:t xml:space="preserve"> then it will </w:t>
      </w:r>
      <w:proofErr w:type="gramStart"/>
      <w:r w:rsidRPr="00B263B5">
        <w:rPr>
          <w:rFonts w:ascii="Arial" w:eastAsia="Calibri" w:hAnsi="Arial" w:cs="Arial"/>
          <w:sz w:val="22"/>
          <w:szCs w:val="22"/>
        </w:rPr>
        <w:t>be rearranged</w:t>
      </w:r>
      <w:proofErr w:type="gramEnd"/>
      <w:r w:rsidRPr="00B263B5">
        <w:rPr>
          <w:rFonts w:ascii="Arial" w:eastAsia="Calibri" w:hAnsi="Arial" w:cs="Arial"/>
          <w:sz w:val="22"/>
          <w:szCs w:val="22"/>
        </w:rPr>
        <w:t xml:space="preserve"> within </w:t>
      </w:r>
      <w:proofErr w:type="gramStart"/>
      <w:r w:rsidRPr="00B263B5">
        <w:rPr>
          <w:rFonts w:ascii="Arial" w:eastAsia="Calibri" w:hAnsi="Arial" w:cs="Arial"/>
          <w:sz w:val="22"/>
          <w:szCs w:val="22"/>
        </w:rPr>
        <w:t>5</w:t>
      </w:r>
      <w:proofErr w:type="gramEnd"/>
      <w:r w:rsidRPr="00B263B5">
        <w:rPr>
          <w:rFonts w:ascii="Arial" w:eastAsia="Calibri" w:hAnsi="Arial" w:cs="Arial"/>
          <w:sz w:val="22"/>
          <w:szCs w:val="22"/>
        </w:rPr>
        <w:t xml:space="preserve"> working days of the original date. </w:t>
      </w:r>
    </w:p>
    <w:p w14:paraId="7EDD2690"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2. Disciplinary Meeting</w:t>
      </w:r>
    </w:p>
    <w:p w14:paraId="051D4E70" w14:textId="77777777" w:rsidR="00B263B5" w:rsidRPr="00B263B5" w:rsidRDefault="00B263B5" w:rsidP="00B263B5">
      <w:pPr>
        <w:numPr>
          <w:ilvl w:val="0"/>
          <w:numId w:val="8"/>
        </w:numPr>
        <w:spacing w:after="160" w:line="259" w:lineRule="auto"/>
        <w:contextualSpacing/>
        <w:rPr>
          <w:rFonts w:ascii="Arial" w:eastAsia="Calibri" w:hAnsi="Arial" w:cs="Arial"/>
          <w:sz w:val="22"/>
          <w:szCs w:val="22"/>
        </w:rPr>
      </w:pPr>
      <w:r w:rsidRPr="00B263B5">
        <w:rPr>
          <w:rFonts w:ascii="Arial" w:eastAsia="Calibri" w:hAnsi="Arial" w:cs="Arial"/>
          <w:sz w:val="22"/>
          <w:szCs w:val="22"/>
        </w:rPr>
        <w:t xml:space="preserve">Two people (the Manager and a trustee or two trustees) will form a Panel. One will </w:t>
      </w:r>
      <w:proofErr w:type="gramStart"/>
      <w:r w:rsidRPr="00B263B5">
        <w:rPr>
          <w:rFonts w:ascii="Arial" w:eastAsia="Calibri" w:hAnsi="Arial" w:cs="Arial"/>
          <w:sz w:val="22"/>
          <w:szCs w:val="22"/>
        </w:rPr>
        <w:t>be appointed</w:t>
      </w:r>
      <w:proofErr w:type="gramEnd"/>
      <w:r w:rsidRPr="00B263B5">
        <w:rPr>
          <w:rFonts w:ascii="Arial" w:eastAsia="Calibri" w:hAnsi="Arial" w:cs="Arial"/>
          <w:sz w:val="22"/>
          <w:szCs w:val="22"/>
        </w:rPr>
        <w:t xml:space="preserve"> Chair of the Panel by mutual agreement. Where possible, a note-taker, who must be uninvolved in the case, will take down a record of the meeting but will take no part in the proceedings.</w:t>
      </w:r>
    </w:p>
    <w:p w14:paraId="5056D65C" w14:textId="77777777" w:rsidR="00B263B5" w:rsidRPr="00B263B5" w:rsidRDefault="00B263B5" w:rsidP="00B263B5">
      <w:pPr>
        <w:numPr>
          <w:ilvl w:val="0"/>
          <w:numId w:val="8"/>
        </w:numPr>
        <w:spacing w:after="160" w:line="259" w:lineRule="auto"/>
        <w:ind w:left="426"/>
        <w:contextualSpacing/>
        <w:rPr>
          <w:rFonts w:ascii="Arial" w:eastAsia="Calibri" w:hAnsi="Arial" w:cs="Arial"/>
          <w:sz w:val="22"/>
          <w:szCs w:val="22"/>
        </w:rPr>
      </w:pPr>
      <w:r w:rsidRPr="00B263B5">
        <w:rPr>
          <w:rFonts w:ascii="Arial" w:eastAsia="Calibri" w:hAnsi="Arial" w:cs="Arial"/>
          <w:sz w:val="22"/>
          <w:szCs w:val="22"/>
        </w:rPr>
        <w:t xml:space="preserve">If there are any witnesses, they should not be present throughout the meeting. They should </w:t>
      </w:r>
      <w:proofErr w:type="gramStart"/>
      <w:r w:rsidRPr="00B263B5">
        <w:rPr>
          <w:rFonts w:ascii="Arial" w:eastAsia="Calibri" w:hAnsi="Arial" w:cs="Arial"/>
          <w:sz w:val="22"/>
          <w:szCs w:val="22"/>
        </w:rPr>
        <w:t>be called</w:t>
      </w:r>
      <w:proofErr w:type="gramEnd"/>
      <w:r w:rsidRPr="00B263B5">
        <w:rPr>
          <w:rFonts w:ascii="Arial" w:eastAsia="Calibri" w:hAnsi="Arial" w:cs="Arial"/>
          <w:sz w:val="22"/>
          <w:szCs w:val="22"/>
        </w:rPr>
        <w:t xml:space="preserve"> in, one by one, to give their evidence and asked to leave once they have done so. Witnesses unable or unwilling to be present will </w:t>
      </w:r>
      <w:proofErr w:type="gramStart"/>
      <w:r w:rsidRPr="00B263B5">
        <w:rPr>
          <w:rFonts w:ascii="Arial" w:eastAsia="Calibri" w:hAnsi="Arial" w:cs="Arial"/>
          <w:sz w:val="22"/>
          <w:szCs w:val="22"/>
        </w:rPr>
        <w:t>be asked</w:t>
      </w:r>
      <w:proofErr w:type="gramEnd"/>
      <w:r w:rsidRPr="00B263B5">
        <w:rPr>
          <w:rFonts w:ascii="Arial" w:eastAsia="Calibri" w:hAnsi="Arial" w:cs="Arial"/>
          <w:sz w:val="22"/>
          <w:szCs w:val="22"/>
        </w:rPr>
        <w:t xml:space="preserve"> to provide a written statement. </w:t>
      </w:r>
    </w:p>
    <w:p w14:paraId="2E6A5FB0" w14:textId="77777777" w:rsidR="00B263B5" w:rsidRPr="00B263B5" w:rsidRDefault="00B263B5" w:rsidP="00B263B5">
      <w:pPr>
        <w:numPr>
          <w:ilvl w:val="0"/>
          <w:numId w:val="8"/>
        </w:numPr>
        <w:spacing w:after="160" w:line="259" w:lineRule="auto"/>
        <w:ind w:left="426"/>
        <w:contextualSpacing/>
        <w:rPr>
          <w:rFonts w:ascii="Arial" w:eastAsia="Calibri" w:hAnsi="Arial" w:cs="Arial"/>
          <w:sz w:val="22"/>
          <w:szCs w:val="22"/>
        </w:rPr>
      </w:pPr>
      <w:r w:rsidRPr="00B263B5">
        <w:rPr>
          <w:rFonts w:ascii="Arial" w:eastAsia="Calibri" w:hAnsi="Arial" w:cs="Arial"/>
          <w:sz w:val="22"/>
          <w:szCs w:val="22"/>
        </w:rPr>
        <w:t>The Chair of the formal meeting will open the meeting with an explanation of its purpose and will read aloud the allegations.</w:t>
      </w:r>
    </w:p>
    <w:p w14:paraId="41E5BBBA" w14:textId="77777777" w:rsidR="00B263B5" w:rsidRPr="00B263B5" w:rsidRDefault="00B263B5" w:rsidP="00B263B5">
      <w:pPr>
        <w:numPr>
          <w:ilvl w:val="0"/>
          <w:numId w:val="8"/>
        </w:numPr>
        <w:spacing w:after="160" w:line="259" w:lineRule="auto"/>
        <w:ind w:left="425" w:hanging="357"/>
        <w:contextualSpacing/>
        <w:rPr>
          <w:rFonts w:ascii="Arial" w:eastAsia="Calibri" w:hAnsi="Arial" w:cs="Arial"/>
          <w:sz w:val="22"/>
          <w:szCs w:val="22"/>
        </w:rPr>
      </w:pPr>
      <w:r w:rsidRPr="00B263B5">
        <w:rPr>
          <w:rFonts w:ascii="Arial" w:eastAsia="Calibri" w:hAnsi="Arial" w:cs="Arial"/>
          <w:sz w:val="22"/>
          <w:szCs w:val="22"/>
        </w:rPr>
        <w:t xml:space="preserve"> If the employee has a companion that companion can:</w:t>
      </w:r>
    </w:p>
    <w:p w14:paraId="255FB1C7" w14:textId="77777777" w:rsidR="00B263B5" w:rsidRPr="00B263B5" w:rsidRDefault="00B263B5" w:rsidP="00B263B5">
      <w:pPr>
        <w:numPr>
          <w:ilvl w:val="0"/>
          <w:numId w:val="6"/>
        </w:numPr>
        <w:spacing w:after="160" w:line="259" w:lineRule="auto"/>
        <w:ind w:left="1077" w:hanging="357"/>
        <w:rPr>
          <w:rFonts w:ascii="Arial" w:eastAsia="Calibri" w:hAnsi="Arial" w:cs="Arial"/>
          <w:sz w:val="22"/>
          <w:szCs w:val="22"/>
        </w:rPr>
      </w:pPr>
      <w:r w:rsidRPr="00B263B5">
        <w:rPr>
          <w:rFonts w:ascii="Arial" w:eastAsia="Calibri" w:hAnsi="Arial" w:cs="Arial"/>
          <w:sz w:val="22"/>
          <w:szCs w:val="22"/>
        </w:rPr>
        <w:t xml:space="preserve">Put the employee’s </w:t>
      </w:r>
      <w:proofErr w:type="gramStart"/>
      <w:r w:rsidRPr="00B263B5">
        <w:rPr>
          <w:rFonts w:ascii="Arial" w:eastAsia="Calibri" w:hAnsi="Arial" w:cs="Arial"/>
          <w:sz w:val="22"/>
          <w:szCs w:val="22"/>
        </w:rPr>
        <w:t>case</w:t>
      </w:r>
      <w:proofErr w:type="gramEnd"/>
    </w:p>
    <w:p w14:paraId="6333E5A6" w14:textId="77777777" w:rsidR="00B263B5" w:rsidRPr="00B263B5" w:rsidRDefault="00B263B5" w:rsidP="00B263B5">
      <w:pPr>
        <w:numPr>
          <w:ilvl w:val="0"/>
          <w:numId w:val="6"/>
        </w:numPr>
        <w:spacing w:after="160" w:line="259" w:lineRule="auto"/>
        <w:ind w:left="1077" w:hanging="357"/>
        <w:rPr>
          <w:rFonts w:ascii="Arial" w:eastAsia="Calibri" w:hAnsi="Arial" w:cs="Arial"/>
          <w:sz w:val="22"/>
          <w:szCs w:val="22"/>
        </w:rPr>
      </w:pPr>
      <w:r w:rsidRPr="00B263B5">
        <w:rPr>
          <w:rFonts w:ascii="Arial" w:eastAsia="Calibri" w:hAnsi="Arial" w:cs="Arial"/>
          <w:sz w:val="22"/>
          <w:szCs w:val="22"/>
        </w:rPr>
        <w:t xml:space="preserve">Ask questions of any witness or documentary </w:t>
      </w:r>
      <w:proofErr w:type="gramStart"/>
      <w:r w:rsidRPr="00B263B5">
        <w:rPr>
          <w:rFonts w:ascii="Arial" w:eastAsia="Calibri" w:hAnsi="Arial" w:cs="Arial"/>
          <w:sz w:val="22"/>
          <w:szCs w:val="22"/>
        </w:rPr>
        <w:t>evidence</w:t>
      </w:r>
      <w:proofErr w:type="gramEnd"/>
    </w:p>
    <w:p w14:paraId="58FE00A6" w14:textId="77777777" w:rsidR="00B263B5" w:rsidRPr="00B263B5" w:rsidRDefault="00B263B5" w:rsidP="00B263B5">
      <w:pPr>
        <w:numPr>
          <w:ilvl w:val="0"/>
          <w:numId w:val="6"/>
        </w:numPr>
        <w:spacing w:after="160" w:line="259" w:lineRule="auto"/>
        <w:ind w:left="1077" w:hanging="357"/>
        <w:rPr>
          <w:rFonts w:ascii="Arial" w:eastAsia="Calibri" w:hAnsi="Arial" w:cs="Arial"/>
          <w:sz w:val="22"/>
          <w:szCs w:val="22"/>
        </w:rPr>
      </w:pPr>
      <w:r w:rsidRPr="00B263B5">
        <w:rPr>
          <w:rFonts w:ascii="Arial" w:eastAsia="Calibri" w:hAnsi="Arial" w:cs="Arial"/>
          <w:sz w:val="22"/>
          <w:szCs w:val="22"/>
        </w:rPr>
        <w:t xml:space="preserve">Sum up the employee’s </w:t>
      </w:r>
      <w:proofErr w:type="gramStart"/>
      <w:r w:rsidRPr="00B263B5">
        <w:rPr>
          <w:rFonts w:ascii="Arial" w:eastAsia="Calibri" w:hAnsi="Arial" w:cs="Arial"/>
          <w:sz w:val="22"/>
          <w:szCs w:val="22"/>
        </w:rPr>
        <w:t>case</w:t>
      </w:r>
      <w:proofErr w:type="gramEnd"/>
    </w:p>
    <w:p w14:paraId="236BB700" w14:textId="77777777" w:rsidR="00B263B5" w:rsidRPr="00B263B5" w:rsidRDefault="00B263B5" w:rsidP="00B263B5">
      <w:pPr>
        <w:numPr>
          <w:ilvl w:val="0"/>
          <w:numId w:val="6"/>
        </w:numPr>
        <w:spacing w:after="160" w:line="259" w:lineRule="auto"/>
        <w:ind w:left="1077" w:hanging="357"/>
        <w:rPr>
          <w:rFonts w:ascii="Arial" w:eastAsia="Calibri" w:hAnsi="Arial" w:cs="Arial"/>
          <w:sz w:val="22"/>
          <w:szCs w:val="22"/>
        </w:rPr>
      </w:pPr>
      <w:r w:rsidRPr="00B263B5">
        <w:rPr>
          <w:rFonts w:ascii="Arial" w:eastAsia="Calibri" w:hAnsi="Arial" w:cs="Arial"/>
          <w:sz w:val="22"/>
          <w:szCs w:val="22"/>
        </w:rPr>
        <w:t xml:space="preserve">Respond on the </w:t>
      </w:r>
      <w:proofErr w:type="gramStart"/>
      <w:r w:rsidRPr="00B263B5">
        <w:rPr>
          <w:rFonts w:ascii="Arial" w:eastAsia="Calibri" w:hAnsi="Arial" w:cs="Arial"/>
          <w:sz w:val="22"/>
          <w:szCs w:val="22"/>
        </w:rPr>
        <w:t>employees</w:t>
      </w:r>
      <w:proofErr w:type="gramEnd"/>
      <w:r w:rsidRPr="00B263B5">
        <w:rPr>
          <w:rFonts w:ascii="Arial" w:eastAsia="Calibri" w:hAnsi="Arial" w:cs="Arial"/>
          <w:sz w:val="22"/>
          <w:szCs w:val="22"/>
        </w:rPr>
        <w:t xml:space="preserve"> behalf to any view expressed at the </w:t>
      </w:r>
      <w:proofErr w:type="gramStart"/>
      <w:r w:rsidRPr="00B263B5">
        <w:rPr>
          <w:rFonts w:ascii="Arial" w:eastAsia="Calibri" w:hAnsi="Arial" w:cs="Arial"/>
          <w:sz w:val="22"/>
          <w:szCs w:val="22"/>
        </w:rPr>
        <w:t>meeting</w:t>
      </w:r>
      <w:proofErr w:type="gramEnd"/>
    </w:p>
    <w:p w14:paraId="7658348B" w14:textId="77777777" w:rsidR="00B263B5" w:rsidRPr="00B263B5" w:rsidRDefault="00B263B5" w:rsidP="00B263B5">
      <w:pPr>
        <w:numPr>
          <w:ilvl w:val="0"/>
          <w:numId w:val="6"/>
        </w:numPr>
        <w:spacing w:after="160" w:line="259" w:lineRule="auto"/>
        <w:ind w:left="1077" w:hanging="357"/>
        <w:rPr>
          <w:rFonts w:ascii="Arial" w:eastAsia="Calibri" w:hAnsi="Arial" w:cs="Arial"/>
          <w:sz w:val="22"/>
          <w:szCs w:val="22"/>
        </w:rPr>
      </w:pPr>
      <w:r w:rsidRPr="00B263B5">
        <w:rPr>
          <w:rFonts w:ascii="Arial" w:eastAsia="Calibri" w:hAnsi="Arial" w:cs="Arial"/>
          <w:sz w:val="22"/>
          <w:szCs w:val="22"/>
        </w:rPr>
        <w:t>Confer with the employee during the meeting.</w:t>
      </w:r>
    </w:p>
    <w:p w14:paraId="30E4A585" w14:textId="77777777" w:rsidR="00B263B5" w:rsidRPr="00B263B5" w:rsidRDefault="00B263B5" w:rsidP="00B263B5">
      <w:pPr>
        <w:spacing w:line="259" w:lineRule="auto"/>
        <w:ind w:left="709"/>
        <w:rPr>
          <w:rFonts w:ascii="Arial" w:eastAsia="Calibri" w:hAnsi="Arial" w:cs="Arial"/>
          <w:sz w:val="22"/>
          <w:szCs w:val="22"/>
        </w:rPr>
      </w:pPr>
      <w:proofErr w:type="gramStart"/>
      <w:r w:rsidRPr="00B263B5">
        <w:rPr>
          <w:rFonts w:ascii="Arial" w:eastAsia="Calibri" w:hAnsi="Arial" w:cs="Arial"/>
          <w:sz w:val="22"/>
          <w:szCs w:val="22"/>
        </w:rPr>
        <w:t>However</w:t>
      </w:r>
      <w:proofErr w:type="gramEnd"/>
      <w:r w:rsidRPr="00B263B5">
        <w:rPr>
          <w:rFonts w:ascii="Arial" w:eastAsia="Calibri" w:hAnsi="Arial" w:cs="Arial"/>
          <w:sz w:val="22"/>
          <w:szCs w:val="22"/>
        </w:rPr>
        <w:t xml:space="preserve"> the companion does not have the right to answer questions on the employee’s behalf or address the meeting if the employee does not wish </w:t>
      </w:r>
      <w:proofErr w:type="gramStart"/>
      <w:r w:rsidRPr="00B263B5">
        <w:rPr>
          <w:rFonts w:ascii="Arial" w:eastAsia="Calibri" w:hAnsi="Arial" w:cs="Arial"/>
          <w:sz w:val="22"/>
          <w:szCs w:val="22"/>
        </w:rPr>
        <w:t>it</w:t>
      </w:r>
      <w:proofErr w:type="gramEnd"/>
    </w:p>
    <w:p w14:paraId="4EAE9DE2" w14:textId="77777777" w:rsidR="00B263B5" w:rsidRPr="00B263B5" w:rsidRDefault="00B263B5" w:rsidP="00B263B5">
      <w:pPr>
        <w:numPr>
          <w:ilvl w:val="0"/>
          <w:numId w:val="8"/>
        </w:numPr>
        <w:spacing w:after="160" w:line="259" w:lineRule="auto"/>
        <w:ind w:left="426"/>
        <w:contextualSpacing/>
        <w:rPr>
          <w:rFonts w:ascii="Arial" w:eastAsia="Calibri" w:hAnsi="Arial" w:cs="Arial"/>
          <w:sz w:val="22"/>
          <w:szCs w:val="22"/>
        </w:rPr>
      </w:pPr>
      <w:r w:rsidRPr="00B263B5">
        <w:rPr>
          <w:rFonts w:ascii="Arial" w:eastAsia="Calibri" w:hAnsi="Arial" w:cs="Arial"/>
          <w:sz w:val="22"/>
          <w:szCs w:val="22"/>
        </w:rPr>
        <w:t xml:space="preserve">The Chair will then ask the employee if they wish to take the opportunity to respond to the allegations or concerns or if there are any mitigating circumstances to be </w:t>
      </w:r>
      <w:proofErr w:type="gramStart"/>
      <w:r w:rsidRPr="00B263B5">
        <w:rPr>
          <w:rFonts w:ascii="Arial" w:eastAsia="Calibri" w:hAnsi="Arial" w:cs="Arial"/>
          <w:sz w:val="22"/>
          <w:szCs w:val="22"/>
        </w:rPr>
        <w:t>taken into account</w:t>
      </w:r>
      <w:proofErr w:type="gramEnd"/>
      <w:r w:rsidRPr="00B263B5">
        <w:rPr>
          <w:rFonts w:ascii="Arial" w:eastAsia="Calibri" w:hAnsi="Arial" w:cs="Arial"/>
          <w:sz w:val="22"/>
          <w:szCs w:val="22"/>
        </w:rPr>
        <w:t>. The Panel members may question the employee and any witnesses called.</w:t>
      </w:r>
    </w:p>
    <w:p w14:paraId="1BEBB448" w14:textId="77777777" w:rsidR="00B263B5" w:rsidRPr="00B263B5" w:rsidRDefault="00B263B5" w:rsidP="00B263B5">
      <w:pPr>
        <w:numPr>
          <w:ilvl w:val="0"/>
          <w:numId w:val="8"/>
        </w:numPr>
        <w:spacing w:after="160" w:line="259" w:lineRule="auto"/>
        <w:ind w:left="426"/>
        <w:contextualSpacing/>
        <w:rPr>
          <w:rFonts w:ascii="Arial" w:eastAsia="Calibri" w:hAnsi="Arial" w:cs="Arial"/>
          <w:sz w:val="22"/>
          <w:szCs w:val="22"/>
        </w:rPr>
      </w:pPr>
      <w:r w:rsidRPr="00B263B5">
        <w:rPr>
          <w:rFonts w:ascii="Arial" w:eastAsia="Calibri" w:hAnsi="Arial" w:cs="Arial"/>
          <w:sz w:val="22"/>
          <w:szCs w:val="22"/>
        </w:rPr>
        <w:t>The Chair will summarise the main points of the discussion and ask the employee if they have anything further to say.</w:t>
      </w:r>
    </w:p>
    <w:p w14:paraId="3C6FE514" w14:textId="77777777" w:rsidR="00B263B5" w:rsidRPr="00B263B5" w:rsidRDefault="00B263B5" w:rsidP="00B263B5">
      <w:pPr>
        <w:numPr>
          <w:ilvl w:val="0"/>
          <w:numId w:val="8"/>
        </w:numPr>
        <w:spacing w:after="160" w:line="259" w:lineRule="auto"/>
        <w:ind w:left="426"/>
        <w:contextualSpacing/>
        <w:rPr>
          <w:rFonts w:ascii="Arial" w:eastAsia="Calibri" w:hAnsi="Arial" w:cs="Arial"/>
          <w:sz w:val="22"/>
          <w:szCs w:val="22"/>
        </w:rPr>
      </w:pPr>
      <w:r w:rsidRPr="00B263B5">
        <w:rPr>
          <w:rFonts w:ascii="Arial" w:eastAsia="Calibri" w:hAnsi="Arial" w:cs="Arial"/>
          <w:sz w:val="22"/>
          <w:szCs w:val="22"/>
        </w:rPr>
        <w:t xml:space="preserve">The Panel will then consider the details heard in private. They must decide whether the case against the employee has </w:t>
      </w:r>
      <w:proofErr w:type="gramStart"/>
      <w:r w:rsidRPr="00B263B5">
        <w:rPr>
          <w:rFonts w:ascii="Arial" w:eastAsia="Calibri" w:hAnsi="Arial" w:cs="Arial"/>
          <w:sz w:val="22"/>
          <w:szCs w:val="22"/>
        </w:rPr>
        <w:t>been established</w:t>
      </w:r>
      <w:proofErr w:type="gramEnd"/>
      <w:r w:rsidRPr="00B263B5">
        <w:rPr>
          <w:rFonts w:ascii="Arial" w:eastAsia="Calibri" w:hAnsi="Arial" w:cs="Arial"/>
          <w:sz w:val="22"/>
          <w:szCs w:val="22"/>
        </w:rPr>
        <w:t xml:space="preserve"> on the balance of probabilities, i.e. whether misconduct </w:t>
      </w:r>
      <w:proofErr w:type="gramStart"/>
      <w:r w:rsidRPr="00B263B5">
        <w:rPr>
          <w:rFonts w:ascii="Arial" w:eastAsia="Calibri" w:hAnsi="Arial" w:cs="Arial"/>
          <w:sz w:val="22"/>
          <w:szCs w:val="22"/>
        </w:rPr>
        <w:t>is confirmed</w:t>
      </w:r>
      <w:proofErr w:type="gramEnd"/>
      <w:r w:rsidRPr="00B263B5">
        <w:rPr>
          <w:rFonts w:ascii="Arial" w:eastAsia="Calibri" w:hAnsi="Arial" w:cs="Arial"/>
          <w:sz w:val="22"/>
          <w:szCs w:val="22"/>
        </w:rPr>
        <w:t xml:space="preserve"> or the employee’s performance </w:t>
      </w:r>
      <w:proofErr w:type="gramStart"/>
      <w:r w:rsidRPr="00B263B5">
        <w:rPr>
          <w:rFonts w:ascii="Arial" w:eastAsia="Calibri" w:hAnsi="Arial" w:cs="Arial"/>
          <w:sz w:val="22"/>
          <w:szCs w:val="22"/>
        </w:rPr>
        <w:t>is found</w:t>
      </w:r>
      <w:proofErr w:type="gramEnd"/>
      <w:r w:rsidRPr="00B263B5">
        <w:rPr>
          <w:rFonts w:ascii="Arial" w:eastAsia="Calibri" w:hAnsi="Arial" w:cs="Arial"/>
          <w:sz w:val="22"/>
          <w:szCs w:val="22"/>
        </w:rPr>
        <w:t xml:space="preserve"> to be unsatisfactory.</w:t>
      </w:r>
    </w:p>
    <w:p w14:paraId="2BB40F93" w14:textId="77777777" w:rsidR="00B263B5" w:rsidRPr="00B263B5" w:rsidRDefault="00B263B5" w:rsidP="00B263B5">
      <w:pPr>
        <w:numPr>
          <w:ilvl w:val="0"/>
          <w:numId w:val="8"/>
        </w:numPr>
        <w:spacing w:after="160" w:line="259" w:lineRule="auto"/>
        <w:ind w:left="426"/>
        <w:contextualSpacing/>
        <w:rPr>
          <w:rFonts w:ascii="Arial" w:eastAsia="Calibri" w:hAnsi="Arial" w:cs="Arial"/>
          <w:sz w:val="22"/>
          <w:szCs w:val="22"/>
        </w:rPr>
      </w:pPr>
      <w:r w:rsidRPr="00B263B5">
        <w:rPr>
          <w:rFonts w:ascii="Arial" w:eastAsia="Calibri" w:hAnsi="Arial" w:cs="Arial"/>
          <w:sz w:val="22"/>
          <w:szCs w:val="22"/>
        </w:rPr>
        <w:lastRenderedPageBreak/>
        <w:t>If this is the case, when they are considering appropriate disciplinary action, they should also consider any special, mitigating circumstances, the employee’s previous disciplinary or performance record, how the employer has dealt with similar cases in the past and whether the proposed action is reasonable in view of all the circumstances.</w:t>
      </w:r>
    </w:p>
    <w:p w14:paraId="35C6560A" w14:textId="77777777" w:rsidR="00B263B5" w:rsidRPr="00B263B5" w:rsidRDefault="00B263B5" w:rsidP="00B263B5">
      <w:pPr>
        <w:numPr>
          <w:ilvl w:val="0"/>
          <w:numId w:val="8"/>
        </w:numPr>
        <w:spacing w:after="160" w:line="259" w:lineRule="auto"/>
        <w:ind w:left="426"/>
        <w:contextualSpacing/>
        <w:rPr>
          <w:rFonts w:ascii="Arial" w:eastAsia="Calibri" w:hAnsi="Arial" w:cs="Arial"/>
          <w:sz w:val="22"/>
          <w:szCs w:val="22"/>
        </w:rPr>
      </w:pPr>
      <w:r w:rsidRPr="00B263B5">
        <w:rPr>
          <w:rFonts w:ascii="Arial" w:eastAsia="Calibri" w:hAnsi="Arial" w:cs="Arial"/>
          <w:sz w:val="22"/>
          <w:szCs w:val="22"/>
        </w:rPr>
        <w:t xml:space="preserve">The Chair shall give the employee written confirmation of the decision normally within five working days of the meeting. This will include notifying the employee of their right of appeal and the procedure to </w:t>
      </w:r>
      <w:proofErr w:type="gramStart"/>
      <w:r w:rsidRPr="00B263B5">
        <w:rPr>
          <w:rFonts w:ascii="Arial" w:eastAsia="Calibri" w:hAnsi="Arial" w:cs="Arial"/>
          <w:sz w:val="22"/>
          <w:szCs w:val="22"/>
        </w:rPr>
        <w:t>be followed</w:t>
      </w:r>
      <w:proofErr w:type="gramEnd"/>
      <w:r w:rsidRPr="00B263B5">
        <w:rPr>
          <w:rFonts w:ascii="Arial" w:eastAsia="Calibri" w:hAnsi="Arial" w:cs="Arial"/>
          <w:sz w:val="22"/>
          <w:szCs w:val="22"/>
        </w:rPr>
        <w:t>.</w:t>
      </w:r>
    </w:p>
    <w:p w14:paraId="14DF9D18"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3. Failure to attend a disciplinary meeting</w:t>
      </w:r>
    </w:p>
    <w:p w14:paraId="619A64ED"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 xml:space="preserve">If the employee fails to attend a </w:t>
      </w:r>
      <w:proofErr w:type="gramStart"/>
      <w:r w:rsidRPr="00B263B5">
        <w:rPr>
          <w:rFonts w:ascii="Arial" w:eastAsia="Calibri" w:hAnsi="Arial" w:cs="Arial"/>
          <w:sz w:val="22"/>
          <w:szCs w:val="22"/>
        </w:rPr>
        <w:t>meeting</w:t>
      </w:r>
      <w:proofErr w:type="gramEnd"/>
      <w:r w:rsidRPr="00B263B5">
        <w:rPr>
          <w:rFonts w:ascii="Arial" w:eastAsia="Calibri" w:hAnsi="Arial" w:cs="Arial"/>
          <w:sz w:val="22"/>
          <w:szCs w:val="22"/>
        </w:rPr>
        <w:t xml:space="preserve"> then the meeting will </w:t>
      </w:r>
      <w:proofErr w:type="gramStart"/>
      <w:r w:rsidRPr="00B263B5">
        <w:rPr>
          <w:rFonts w:ascii="Arial" w:eastAsia="Calibri" w:hAnsi="Arial" w:cs="Arial"/>
          <w:sz w:val="22"/>
          <w:szCs w:val="22"/>
        </w:rPr>
        <w:t>be rearranged</w:t>
      </w:r>
      <w:proofErr w:type="gramEnd"/>
      <w:r w:rsidRPr="00B263B5">
        <w:rPr>
          <w:rFonts w:ascii="Arial" w:eastAsia="Calibri" w:hAnsi="Arial" w:cs="Arial"/>
          <w:sz w:val="22"/>
          <w:szCs w:val="22"/>
        </w:rPr>
        <w:t xml:space="preserve"> within </w:t>
      </w:r>
      <w:proofErr w:type="gramStart"/>
      <w:r w:rsidRPr="00B263B5">
        <w:rPr>
          <w:rFonts w:ascii="Arial" w:eastAsia="Calibri" w:hAnsi="Arial" w:cs="Arial"/>
          <w:sz w:val="22"/>
          <w:szCs w:val="22"/>
        </w:rPr>
        <w:t>5</w:t>
      </w:r>
      <w:proofErr w:type="gramEnd"/>
      <w:r w:rsidRPr="00B263B5">
        <w:rPr>
          <w:rFonts w:ascii="Arial" w:eastAsia="Calibri" w:hAnsi="Arial" w:cs="Arial"/>
          <w:sz w:val="22"/>
          <w:szCs w:val="22"/>
        </w:rPr>
        <w:t xml:space="preserve"> working days. The employee will </w:t>
      </w:r>
      <w:proofErr w:type="gramStart"/>
      <w:r w:rsidRPr="00B263B5">
        <w:rPr>
          <w:rFonts w:ascii="Arial" w:eastAsia="Calibri" w:hAnsi="Arial" w:cs="Arial"/>
          <w:sz w:val="22"/>
          <w:szCs w:val="22"/>
        </w:rPr>
        <w:t>be warned</w:t>
      </w:r>
      <w:proofErr w:type="gramEnd"/>
      <w:r w:rsidRPr="00B263B5">
        <w:rPr>
          <w:rFonts w:ascii="Arial" w:eastAsia="Calibri" w:hAnsi="Arial" w:cs="Arial"/>
          <w:sz w:val="22"/>
          <w:szCs w:val="22"/>
        </w:rPr>
        <w:t xml:space="preserve"> that the rearranged meeting may go ahead without them, the panel making its decision on the evidence available to the Panel if they do not attend. </w:t>
      </w:r>
      <w:proofErr w:type="gramStart"/>
      <w:r w:rsidRPr="00B263B5">
        <w:rPr>
          <w:rFonts w:ascii="Arial" w:eastAsia="Calibri" w:hAnsi="Arial" w:cs="Arial"/>
          <w:sz w:val="22"/>
          <w:szCs w:val="22"/>
        </w:rPr>
        <w:t>However</w:t>
      </w:r>
      <w:proofErr w:type="gramEnd"/>
      <w:r w:rsidRPr="00B263B5">
        <w:rPr>
          <w:rFonts w:ascii="Arial" w:eastAsia="Calibri" w:hAnsi="Arial" w:cs="Arial"/>
          <w:sz w:val="22"/>
          <w:szCs w:val="22"/>
        </w:rPr>
        <w:t xml:space="preserve"> if the employee has good reasons such as sickness the Panel may consider rearranging again, or negotiating the place or time, or allowing the employee to provide their response in writing.</w:t>
      </w:r>
    </w:p>
    <w:p w14:paraId="7B1ED5AD" w14:textId="77777777" w:rsidR="00B263B5" w:rsidRPr="00B263B5" w:rsidRDefault="00B263B5" w:rsidP="00B263B5">
      <w:pPr>
        <w:spacing w:line="259" w:lineRule="auto"/>
        <w:rPr>
          <w:rFonts w:ascii="Arial" w:eastAsia="Calibri" w:hAnsi="Arial" w:cs="Arial"/>
          <w:sz w:val="22"/>
          <w:szCs w:val="22"/>
        </w:rPr>
      </w:pPr>
    </w:p>
    <w:p w14:paraId="68F8382B" w14:textId="77777777" w:rsidR="00B263B5" w:rsidRPr="00B263B5" w:rsidRDefault="00B263B5" w:rsidP="00B263B5">
      <w:pPr>
        <w:spacing w:line="259" w:lineRule="auto"/>
        <w:rPr>
          <w:rFonts w:ascii="Arial" w:eastAsia="Calibri" w:hAnsi="Arial" w:cs="Arial"/>
          <w:b/>
          <w:sz w:val="22"/>
          <w:szCs w:val="22"/>
        </w:rPr>
      </w:pPr>
      <w:r w:rsidRPr="00B263B5">
        <w:rPr>
          <w:rFonts w:ascii="Arial" w:eastAsia="Calibri" w:hAnsi="Arial" w:cs="Arial"/>
          <w:b/>
          <w:sz w:val="22"/>
          <w:szCs w:val="22"/>
        </w:rPr>
        <w:t>Disciplinary Action</w:t>
      </w:r>
    </w:p>
    <w:p w14:paraId="158FC03C"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 xml:space="preserve">If following the disciplinary meeting it </w:t>
      </w:r>
      <w:proofErr w:type="gramStart"/>
      <w:r w:rsidRPr="00B263B5">
        <w:rPr>
          <w:rFonts w:ascii="Arial" w:eastAsia="Calibri" w:hAnsi="Arial" w:cs="Arial"/>
          <w:sz w:val="22"/>
          <w:szCs w:val="22"/>
        </w:rPr>
        <w:t>is decided</w:t>
      </w:r>
      <w:proofErr w:type="gramEnd"/>
      <w:r w:rsidRPr="00B263B5">
        <w:rPr>
          <w:rFonts w:ascii="Arial" w:eastAsia="Calibri" w:hAnsi="Arial" w:cs="Arial"/>
          <w:sz w:val="22"/>
          <w:szCs w:val="22"/>
        </w:rPr>
        <w:t xml:space="preserve"> to </w:t>
      </w:r>
      <w:proofErr w:type="gramStart"/>
      <w:r w:rsidRPr="00B263B5">
        <w:rPr>
          <w:rFonts w:ascii="Arial" w:eastAsia="Calibri" w:hAnsi="Arial" w:cs="Arial"/>
          <w:sz w:val="22"/>
          <w:szCs w:val="22"/>
        </w:rPr>
        <w:t>take action</w:t>
      </w:r>
      <w:proofErr w:type="gramEnd"/>
      <w:r w:rsidRPr="00B263B5">
        <w:rPr>
          <w:rFonts w:ascii="Arial" w:eastAsia="Calibri" w:hAnsi="Arial" w:cs="Arial"/>
          <w:sz w:val="22"/>
          <w:szCs w:val="22"/>
        </w:rPr>
        <w:t xml:space="preserve">, one of the sanctions below may </w:t>
      </w:r>
      <w:proofErr w:type="gramStart"/>
      <w:r w:rsidRPr="00B263B5">
        <w:rPr>
          <w:rFonts w:ascii="Arial" w:eastAsia="Calibri" w:hAnsi="Arial" w:cs="Arial"/>
          <w:sz w:val="22"/>
          <w:szCs w:val="22"/>
        </w:rPr>
        <w:t>be applied</w:t>
      </w:r>
      <w:proofErr w:type="gramEnd"/>
      <w:r w:rsidRPr="00B263B5">
        <w:rPr>
          <w:rFonts w:ascii="Arial" w:eastAsia="Calibri" w:hAnsi="Arial" w:cs="Arial"/>
          <w:sz w:val="22"/>
          <w:szCs w:val="22"/>
        </w:rPr>
        <w:t>.</w:t>
      </w:r>
    </w:p>
    <w:p w14:paraId="46CE85E1" w14:textId="77777777" w:rsidR="00B263B5" w:rsidRPr="00B263B5" w:rsidRDefault="00B263B5" w:rsidP="00B263B5">
      <w:pPr>
        <w:spacing w:line="259" w:lineRule="auto"/>
        <w:rPr>
          <w:rFonts w:ascii="Arial" w:eastAsia="Calibri" w:hAnsi="Arial" w:cs="Arial"/>
          <w:b/>
          <w:sz w:val="22"/>
          <w:szCs w:val="22"/>
        </w:rPr>
      </w:pPr>
    </w:p>
    <w:p w14:paraId="7BF2D889" w14:textId="77777777" w:rsidR="00B263B5" w:rsidRPr="00B263B5" w:rsidRDefault="00B263B5" w:rsidP="00B263B5">
      <w:pPr>
        <w:spacing w:line="259" w:lineRule="auto"/>
        <w:rPr>
          <w:rFonts w:ascii="Arial" w:eastAsia="Calibri" w:hAnsi="Arial" w:cs="Arial"/>
          <w:bCs/>
          <w:sz w:val="22"/>
          <w:szCs w:val="22"/>
        </w:rPr>
      </w:pPr>
      <w:r w:rsidRPr="00B263B5">
        <w:rPr>
          <w:rFonts w:ascii="Arial" w:eastAsia="Calibri" w:hAnsi="Arial" w:cs="Arial"/>
          <w:bCs/>
          <w:sz w:val="22"/>
          <w:szCs w:val="22"/>
        </w:rPr>
        <w:t>Stage 1 – Written Warning</w:t>
      </w:r>
    </w:p>
    <w:p w14:paraId="2E69EAC5"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 xml:space="preserve">If conduct, </w:t>
      </w:r>
      <w:proofErr w:type="gramStart"/>
      <w:r w:rsidRPr="00B263B5">
        <w:rPr>
          <w:rFonts w:ascii="Arial" w:eastAsia="Calibri" w:hAnsi="Arial" w:cs="Arial"/>
          <w:sz w:val="22"/>
          <w:szCs w:val="22"/>
        </w:rPr>
        <w:t>performance</w:t>
      </w:r>
      <w:proofErr w:type="gramEnd"/>
      <w:r w:rsidRPr="00B263B5">
        <w:rPr>
          <w:rFonts w:ascii="Arial" w:eastAsia="Calibri" w:hAnsi="Arial" w:cs="Arial"/>
          <w:sz w:val="22"/>
          <w:szCs w:val="22"/>
        </w:rPr>
        <w:t xml:space="preserve"> or attendance does not meet acceptable standards, the employee will normally </w:t>
      </w:r>
      <w:proofErr w:type="gramStart"/>
      <w:r w:rsidRPr="00B263B5">
        <w:rPr>
          <w:rFonts w:ascii="Arial" w:eastAsia="Calibri" w:hAnsi="Arial" w:cs="Arial"/>
          <w:sz w:val="22"/>
          <w:szCs w:val="22"/>
        </w:rPr>
        <w:t>be given</w:t>
      </w:r>
      <w:proofErr w:type="gramEnd"/>
      <w:r w:rsidRPr="00B263B5">
        <w:rPr>
          <w:rFonts w:ascii="Arial" w:eastAsia="Calibri" w:hAnsi="Arial" w:cs="Arial"/>
          <w:sz w:val="22"/>
          <w:szCs w:val="22"/>
        </w:rPr>
        <w:t xml:space="preserve"> a written warning by the Panel Chair</w:t>
      </w:r>
      <w:proofErr w:type="gramStart"/>
      <w:r w:rsidRPr="00B263B5">
        <w:rPr>
          <w:rFonts w:ascii="Arial" w:eastAsia="Calibri" w:hAnsi="Arial" w:cs="Arial"/>
          <w:sz w:val="22"/>
          <w:szCs w:val="22"/>
        </w:rPr>
        <w:t xml:space="preserve">.  </w:t>
      </w:r>
      <w:proofErr w:type="gramEnd"/>
      <w:r w:rsidRPr="00B263B5">
        <w:rPr>
          <w:rFonts w:ascii="Arial" w:eastAsia="Calibri" w:hAnsi="Arial" w:cs="Arial"/>
          <w:sz w:val="22"/>
          <w:szCs w:val="22"/>
        </w:rPr>
        <w:t xml:space="preserve">This will </w:t>
      </w:r>
    </w:p>
    <w:p w14:paraId="306049BB" w14:textId="77777777" w:rsidR="00B263B5" w:rsidRPr="00B263B5" w:rsidRDefault="00B263B5" w:rsidP="00B263B5">
      <w:pPr>
        <w:numPr>
          <w:ilvl w:val="0"/>
          <w:numId w:val="3"/>
        </w:numPr>
        <w:spacing w:after="160" w:line="259" w:lineRule="auto"/>
        <w:rPr>
          <w:rFonts w:ascii="Arial" w:eastAsia="Calibri" w:hAnsi="Arial" w:cs="Arial"/>
          <w:sz w:val="22"/>
          <w:szCs w:val="22"/>
        </w:rPr>
      </w:pPr>
      <w:r w:rsidRPr="00B263B5">
        <w:rPr>
          <w:rFonts w:ascii="Arial" w:eastAsia="Calibri" w:hAnsi="Arial" w:cs="Arial"/>
          <w:sz w:val="22"/>
          <w:szCs w:val="22"/>
        </w:rPr>
        <w:t xml:space="preserve">give details of the </w:t>
      </w:r>
      <w:proofErr w:type="gramStart"/>
      <w:r w:rsidRPr="00B263B5">
        <w:rPr>
          <w:rFonts w:ascii="Arial" w:eastAsia="Calibri" w:hAnsi="Arial" w:cs="Arial"/>
          <w:sz w:val="22"/>
          <w:szCs w:val="22"/>
        </w:rPr>
        <w:t>complaint</w:t>
      </w:r>
      <w:proofErr w:type="gramEnd"/>
    </w:p>
    <w:p w14:paraId="78F94D51" w14:textId="77777777" w:rsidR="00B263B5" w:rsidRPr="00B263B5" w:rsidRDefault="00B263B5" w:rsidP="00B263B5">
      <w:pPr>
        <w:numPr>
          <w:ilvl w:val="0"/>
          <w:numId w:val="3"/>
        </w:numPr>
        <w:spacing w:after="160" w:line="259" w:lineRule="auto"/>
        <w:rPr>
          <w:rFonts w:ascii="Arial" w:eastAsia="Calibri" w:hAnsi="Arial" w:cs="Arial"/>
          <w:sz w:val="22"/>
          <w:szCs w:val="22"/>
        </w:rPr>
      </w:pPr>
      <w:r w:rsidRPr="00B263B5">
        <w:rPr>
          <w:rFonts w:ascii="Arial" w:eastAsia="Calibri" w:hAnsi="Arial" w:cs="Arial"/>
          <w:sz w:val="22"/>
          <w:szCs w:val="22"/>
        </w:rPr>
        <w:t xml:space="preserve">the improvement required, the timescale and review </w:t>
      </w:r>
      <w:proofErr w:type="gramStart"/>
      <w:r w:rsidRPr="00B263B5">
        <w:rPr>
          <w:rFonts w:ascii="Arial" w:eastAsia="Calibri" w:hAnsi="Arial" w:cs="Arial"/>
          <w:sz w:val="22"/>
          <w:szCs w:val="22"/>
        </w:rPr>
        <w:t>dates</w:t>
      </w:r>
      <w:proofErr w:type="gramEnd"/>
    </w:p>
    <w:p w14:paraId="0F181A15" w14:textId="77777777" w:rsidR="00B263B5" w:rsidRPr="00B263B5" w:rsidRDefault="00B263B5" w:rsidP="00B263B5">
      <w:pPr>
        <w:numPr>
          <w:ilvl w:val="0"/>
          <w:numId w:val="3"/>
        </w:numPr>
        <w:spacing w:after="160" w:line="259" w:lineRule="auto"/>
        <w:rPr>
          <w:rFonts w:ascii="Arial" w:eastAsia="Calibri" w:hAnsi="Arial" w:cs="Arial"/>
          <w:sz w:val="22"/>
          <w:szCs w:val="22"/>
        </w:rPr>
      </w:pPr>
      <w:r w:rsidRPr="00B263B5">
        <w:rPr>
          <w:rFonts w:ascii="Arial" w:eastAsia="Calibri" w:hAnsi="Arial" w:cs="Arial"/>
          <w:sz w:val="22"/>
          <w:szCs w:val="22"/>
        </w:rPr>
        <w:t xml:space="preserve">detail any support or training that will </w:t>
      </w:r>
      <w:proofErr w:type="gramStart"/>
      <w:r w:rsidRPr="00B263B5">
        <w:rPr>
          <w:rFonts w:ascii="Arial" w:eastAsia="Calibri" w:hAnsi="Arial" w:cs="Arial"/>
          <w:sz w:val="22"/>
          <w:szCs w:val="22"/>
        </w:rPr>
        <w:t>be provided</w:t>
      </w:r>
      <w:proofErr w:type="gramEnd"/>
      <w:r w:rsidRPr="00B263B5">
        <w:rPr>
          <w:rFonts w:ascii="Arial" w:eastAsia="Calibri" w:hAnsi="Arial" w:cs="Arial"/>
          <w:sz w:val="22"/>
          <w:szCs w:val="22"/>
        </w:rPr>
        <w:t xml:space="preserve"> to assist the </w:t>
      </w:r>
      <w:proofErr w:type="gramStart"/>
      <w:r w:rsidRPr="00B263B5">
        <w:rPr>
          <w:rFonts w:ascii="Arial" w:eastAsia="Calibri" w:hAnsi="Arial" w:cs="Arial"/>
          <w:sz w:val="22"/>
          <w:szCs w:val="22"/>
        </w:rPr>
        <w:t>employee</w:t>
      </w:r>
      <w:proofErr w:type="gramEnd"/>
    </w:p>
    <w:p w14:paraId="2AAD62A2" w14:textId="77777777" w:rsidR="00B263B5" w:rsidRPr="00B263B5" w:rsidRDefault="00B263B5" w:rsidP="00B263B5">
      <w:pPr>
        <w:numPr>
          <w:ilvl w:val="0"/>
          <w:numId w:val="3"/>
        </w:numPr>
        <w:spacing w:after="160" w:line="259" w:lineRule="auto"/>
        <w:rPr>
          <w:rFonts w:ascii="Arial" w:eastAsia="Calibri" w:hAnsi="Arial" w:cs="Arial"/>
          <w:sz w:val="22"/>
          <w:szCs w:val="22"/>
        </w:rPr>
      </w:pPr>
      <w:r w:rsidRPr="00B263B5">
        <w:rPr>
          <w:rFonts w:ascii="Arial" w:eastAsia="Calibri" w:hAnsi="Arial" w:cs="Arial"/>
          <w:sz w:val="22"/>
          <w:szCs w:val="22"/>
        </w:rPr>
        <w:t xml:space="preserve">warn that action under Stage 2 will </w:t>
      </w:r>
      <w:proofErr w:type="gramStart"/>
      <w:r w:rsidRPr="00B263B5">
        <w:rPr>
          <w:rFonts w:ascii="Arial" w:eastAsia="Calibri" w:hAnsi="Arial" w:cs="Arial"/>
          <w:sz w:val="22"/>
          <w:szCs w:val="22"/>
        </w:rPr>
        <w:t>be considered</w:t>
      </w:r>
      <w:proofErr w:type="gramEnd"/>
      <w:r w:rsidRPr="00B263B5">
        <w:rPr>
          <w:rFonts w:ascii="Arial" w:eastAsia="Calibri" w:hAnsi="Arial" w:cs="Arial"/>
          <w:sz w:val="22"/>
          <w:szCs w:val="22"/>
        </w:rPr>
        <w:t xml:space="preserve"> if there is no satisfactory and sustained </w:t>
      </w:r>
      <w:proofErr w:type="gramStart"/>
      <w:r w:rsidRPr="00B263B5">
        <w:rPr>
          <w:rFonts w:ascii="Arial" w:eastAsia="Calibri" w:hAnsi="Arial" w:cs="Arial"/>
          <w:sz w:val="22"/>
          <w:szCs w:val="22"/>
        </w:rPr>
        <w:t>improvement</w:t>
      </w:r>
      <w:proofErr w:type="gramEnd"/>
    </w:p>
    <w:p w14:paraId="58ADB3DF" w14:textId="77777777" w:rsidR="00B263B5" w:rsidRPr="00B263B5" w:rsidRDefault="00B263B5" w:rsidP="00B263B5">
      <w:pPr>
        <w:numPr>
          <w:ilvl w:val="0"/>
          <w:numId w:val="3"/>
        </w:numPr>
        <w:spacing w:after="160" w:line="259" w:lineRule="auto"/>
        <w:rPr>
          <w:rFonts w:ascii="Arial" w:eastAsia="Calibri" w:hAnsi="Arial" w:cs="Arial"/>
          <w:sz w:val="22"/>
          <w:szCs w:val="22"/>
        </w:rPr>
      </w:pPr>
      <w:r w:rsidRPr="00B263B5">
        <w:rPr>
          <w:rFonts w:ascii="Arial" w:eastAsia="Calibri" w:hAnsi="Arial" w:cs="Arial"/>
          <w:sz w:val="22"/>
          <w:szCs w:val="22"/>
        </w:rPr>
        <w:t>and the right of appeal</w:t>
      </w:r>
      <w:proofErr w:type="gramStart"/>
      <w:r w:rsidRPr="00B263B5">
        <w:rPr>
          <w:rFonts w:ascii="Arial" w:eastAsia="Calibri" w:hAnsi="Arial" w:cs="Arial"/>
          <w:sz w:val="22"/>
          <w:szCs w:val="22"/>
        </w:rPr>
        <w:t xml:space="preserve">.  </w:t>
      </w:r>
      <w:proofErr w:type="gramEnd"/>
      <w:r w:rsidRPr="00B263B5">
        <w:rPr>
          <w:rFonts w:ascii="Arial" w:eastAsia="Calibri" w:hAnsi="Arial" w:cs="Arial"/>
          <w:sz w:val="22"/>
          <w:szCs w:val="22"/>
        </w:rPr>
        <w:t xml:space="preserve">                                                                             </w:t>
      </w:r>
    </w:p>
    <w:p w14:paraId="1ADA55BE"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 xml:space="preserve">A copy of this written warning will </w:t>
      </w:r>
      <w:proofErr w:type="gramStart"/>
      <w:r w:rsidRPr="00B263B5">
        <w:rPr>
          <w:rFonts w:ascii="Arial" w:eastAsia="Calibri" w:hAnsi="Arial" w:cs="Arial"/>
          <w:sz w:val="22"/>
          <w:szCs w:val="22"/>
        </w:rPr>
        <w:t>be kept</w:t>
      </w:r>
      <w:proofErr w:type="gramEnd"/>
      <w:r w:rsidRPr="00B263B5">
        <w:rPr>
          <w:rFonts w:ascii="Arial" w:eastAsia="Calibri" w:hAnsi="Arial" w:cs="Arial"/>
          <w:sz w:val="22"/>
          <w:szCs w:val="22"/>
        </w:rPr>
        <w:t xml:space="preserve"> on the personnel files. The exact duration of the warning will </w:t>
      </w:r>
      <w:proofErr w:type="gramStart"/>
      <w:r w:rsidRPr="00B263B5">
        <w:rPr>
          <w:rFonts w:ascii="Arial" w:eastAsia="Calibri" w:hAnsi="Arial" w:cs="Arial"/>
          <w:sz w:val="22"/>
          <w:szCs w:val="22"/>
        </w:rPr>
        <w:t>be specified</w:t>
      </w:r>
      <w:proofErr w:type="gramEnd"/>
      <w:r w:rsidRPr="00B263B5">
        <w:rPr>
          <w:rFonts w:ascii="Arial" w:eastAsia="Calibri" w:hAnsi="Arial" w:cs="Arial"/>
          <w:sz w:val="22"/>
          <w:szCs w:val="22"/>
        </w:rPr>
        <w:t xml:space="preserve"> at the time when it </w:t>
      </w:r>
      <w:proofErr w:type="gramStart"/>
      <w:r w:rsidRPr="00B263B5">
        <w:rPr>
          <w:rFonts w:ascii="Arial" w:eastAsia="Calibri" w:hAnsi="Arial" w:cs="Arial"/>
          <w:sz w:val="22"/>
          <w:szCs w:val="22"/>
        </w:rPr>
        <w:t>is given</w:t>
      </w:r>
      <w:proofErr w:type="gramEnd"/>
      <w:r w:rsidRPr="00B263B5">
        <w:rPr>
          <w:rFonts w:ascii="Arial" w:eastAsia="Calibri" w:hAnsi="Arial" w:cs="Arial"/>
          <w:sz w:val="22"/>
          <w:szCs w:val="22"/>
        </w:rPr>
        <w:t xml:space="preserve">. The warning will usually lapse after six months and will </w:t>
      </w:r>
      <w:proofErr w:type="gramStart"/>
      <w:r w:rsidRPr="00B263B5">
        <w:rPr>
          <w:rFonts w:ascii="Arial" w:eastAsia="Calibri" w:hAnsi="Arial" w:cs="Arial"/>
          <w:sz w:val="22"/>
          <w:szCs w:val="22"/>
        </w:rPr>
        <w:t>be removed</w:t>
      </w:r>
      <w:proofErr w:type="gramEnd"/>
      <w:r w:rsidRPr="00B263B5">
        <w:rPr>
          <w:rFonts w:ascii="Arial" w:eastAsia="Calibri" w:hAnsi="Arial" w:cs="Arial"/>
          <w:sz w:val="22"/>
          <w:szCs w:val="22"/>
        </w:rPr>
        <w:t xml:space="preserve"> from the file in the absence of any further misconduct or </w:t>
      </w:r>
      <w:proofErr w:type="gramStart"/>
      <w:r w:rsidRPr="00B263B5">
        <w:rPr>
          <w:rFonts w:ascii="Arial" w:eastAsia="Calibri" w:hAnsi="Arial" w:cs="Arial"/>
          <w:sz w:val="22"/>
          <w:szCs w:val="22"/>
        </w:rPr>
        <w:t>poor performance</w:t>
      </w:r>
      <w:proofErr w:type="gramEnd"/>
      <w:r w:rsidRPr="00B263B5">
        <w:rPr>
          <w:rFonts w:ascii="Arial" w:eastAsia="Calibri" w:hAnsi="Arial" w:cs="Arial"/>
          <w:sz w:val="22"/>
          <w:szCs w:val="22"/>
        </w:rPr>
        <w:t xml:space="preserve">. </w:t>
      </w:r>
    </w:p>
    <w:p w14:paraId="45182ACC" w14:textId="77777777" w:rsidR="00B263B5" w:rsidRPr="00B263B5" w:rsidRDefault="00B263B5" w:rsidP="00B263B5">
      <w:pPr>
        <w:spacing w:line="259" w:lineRule="auto"/>
        <w:rPr>
          <w:rFonts w:ascii="Arial" w:eastAsia="Calibri" w:hAnsi="Arial" w:cs="Arial"/>
          <w:sz w:val="22"/>
          <w:szCs w:val="22"/>
        </w:rPr>
      </w:pPr>
    </w:p>
    <w:p w14:paraId="4B2EA69B" w14:textId="77777777" w:rsidR="00B263B5" w:rsidRPr="00B263B5" w:rsidRDefault="00B263B5" w:rsidP="00B263B5">
      <w:pPr>
        <w:spacing w:line="259" w:lineRule="auto"/>
        <w:rPr>
          <w:rFonts w:ascii="Arial" w:eastAsia="Calibri" w:hAnsi="Arial" w:cs="Arial"/>
          <w:bCs/>
          <w:sz w:val="22"/>
          <w:szCs w:val="22"/>
        </w:rPr>
      </w:pPr>
      <w:r w:rsidRPr="00B263B5">
        <w:rPr>
          <w:rFonts w:ascii="Arial" w:eastAsia="Calibri" w:hAnsi="Arial" w:cs="Arial"/>
          <w:bCs/>
          <w:sz w:val="22"/>
          <w:szCs w:val="22"/>
        </w:rPr>
        <w:t>Stage 2 – Final Written Warning</w:t>
      </w:r>
    </w:p>
    <w:p w14:paraId="57BA619F"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 xml:space="preserve">If there is still a failure to improve conduct, </w:t>
      </w:r>
      <w:proofErr w:type="gramStart"/>
      <w:r w:rsidRPr="00B263B5">
        <w:rPr>
          <w:rFonts w:ascii="Arial" w:eastAsia="Calibri" w:hAnsi="Arial" w:cs="Arial"/>
          <w:sz w:val="22"/>
          <w:szCs w:val="22"/>
        </w:rPr>
        <w:t>performance</w:t>
      </w:r>
      <w:proofErr w:type="gramEnd"/>
      <w:r w:rsidRPr="00B263B5">
        <w:rPr>
          <w:rFonts w:ascii="Arial" w:eastAsia="Calibri" w:hAnsi="Arial" w:cs="Arial"/>
          <w:sz w:val="22"/>
          <w:szCs w:val="22"/>
        </w:rPr>
        <w:t xml:space="preserve"> or attendance, or if a further misconduct occurs, or if the misconduct is sufficiently serious to warrant only one written warning but insufficiently serious to justify dismissal, a final written warning will be given</w:t>
      </w:r>
      <w:proofErr w:type="gramStart"/>
      <w:r w:rsidRPr="00B263B5">
        <w:rPr>
          <w:rFonts w:ascii="Arial" w:eastAsia="Calibri" w:hAnsi="Arial" w:cs="Arial"/>
          <w:sz w:val="22"/>
          <w:szCs w:val="22"/>
        </w:rPr>
        <w:t xml:space="preserve">.  </w:t>
      </w:r>
      <w:proofErr w:type="gramEnd"/>
      <w:r w:rsidRPr="00B263B5">
        <w:rPr>
          <w:rFonts w:ascii="Arial" w:eastAsia="Calibri" w:hAnsi="Arial" w:cs="Arial"/>
          <w:sz w:val="22"/>
          <w:szCs w:val="22"/>
        </w:rPr>
        <w:t xml:space="preserve">This will </w:t>
      </w:r>
    </w:p>
    <w:p w14:paraId="243FFE62" w14:textId="77777777" w:rsidR="00B263B5" w:rsidRPr="00B263B5" w:rsidRDefault="00B263B5" w:rsidP="00B263B5">
      <w:pPr>
        <w:numPr>
          <w:ilvl w:val="0"/>
          <w:numId w:val="4"/>
        </w:numPr>
        <w:spacing w:after="160" w:line="259" w:lineRule="auto"/>
        <w:rPr>
          <w:rFonts w:ascii="Arial" w:eastAsia="Calibri" w:hAnsi="Arial" w:cs="Arial"/>
          <w:sz w:val="22"/>
          <w:szCs w:val="22"/>
        </w:rPr>
      </w:pPr>
      <w:r w:rsidRPr="00B263B5">
        <w:rPr>
          <w:rFonts w:ascii="Arial" w:eastAsia="Calibri" w:hAnsi="Arial" w:cs="Arial"/>
          <w:sz w:val="22"/>
          <w:szCs w:val="22"/>
        </w:rPr>
        <w:t xml:space="preserve">give details of the </w:t>
      </w:r>
      <w:proofErr w:type="gramStart"/>
      <w:r w:rsidRPr="00B263B5">
        <w:rPr>
          <w:rFonts w:ascii="Arial" w:eastAsia="Calibri" w:hAnsi="Arial" w:cs="Arial"/>
          <w:sz w:val="22"/>
          <w:szCs w:val="22"/>
        </w:rPr>
        <w:t>complaint</w:t>
      </w:r>
      <w:proofErr w:type="gramEnd"/>
    </w:p>
    <w:p w14:paraId="460EC57A" w14:textId="77777777" w:rsidR="00B263B5" w:rsidRPr="00B263B5" w:rsidRDefault="00B263B5" w:rsidP="00B263B5">
      <w:pPr>
        <w:numPr>
          <w:ilvl w:val="0"/>
          <w:numId w:val="4"/>
        </w:numPr>
        <w:spacing w:after="160" w:line="259" w:lineRule="auto"/>
        <w:rPr>
          <w:rFonts w:ascii="Arial" w:eastAsia="Calibri" w:hAnsi="Arial" w:cs="Arial"/>
          <w:sz w:val="22"/>
          <w:szCs w:val="22"/>
        </w:rPr>
      </w:pPr>
      <w:r w:rsidRPr="00B263B5">
        <w:rPr>
          <w:rFonts w:ascii="Arial" w:eastAsia="Calibri" w:hAnsi="Arial" w:cs="Arial"/>
          <w:sz w:val="22"/>
          <w:szCs w:val="22"/>
        </w:rPr>
        <w:t xml:space="preserve">give details of the improvement required, the acceptable timescale and review </w:t>
      </w:r>
      <w:proofErr w:type="gramStart"/>
      <w:r w:rsidRPr="00B263B5">
        <w:rPr>
          <w:rFonts w:ascii="Arial" w:eastAsia="Calibri" w:hAnsi="Arial" w:cs="Arial"/>
          <w:sz w:val="22"/>
          <w:szCs w:val="22"/>
        </w:rPr>
        <w:t>dates</w:t>
      </w:r>
      <w:proofErr w:type="gramEnd"/>
    </w:p>
    <w:p w14:paraId="3FBAA4EC" w14:textId="77777777" w:rsidR="00B263B5" w:rsidRPr="00B263B5" w:rsidRDefault="00B263B5" w:rsidP="00B263B5">
      <w:pPr>
        <w:numPr>
          <w:ilvl w:val="0"/>
          <w:numId w:val="4"/>
        </w:numPr>
        <w:spacing w:after="160" w:line="259" w:lineRule="auto"/>
        <w:rPr>
          <w:rFonts w:ascii="Arial" w:eastAsia="Calibri" w:hAnsi="Arial" w:cs="Arial"/>
          <w:sz w:val="22"/>
          <w:szCs w:val="22"/>
        </w:rPr>
      </w:pPr>
      <w:r w:rsidRPr="00B263B5">
        <w:rPr>
          <w:rFonts w:ascii="Arial" w:eastAsia="Calibri" w:hAnsi="Arial" w:cs="Arial"/>
          <w:sz w:val="22"/>
          <w:szCs w:val="22"/>
        </w:rPr>
        <w:t xml:space="preserve">warn that dismissal will result if there is no satisfactory or </w:t>
      </w:r>
      <w:proofErr w:type="gramStart"/>
      <w:r w:rsidRPr="00B263B5">
        <w:rPr>
          <w:rFonts w:ascii="Arial" w:eastAsia="Calibri" w:hAnsi="Arial" w:cs="Arial"/>
          <w:sz w:val="22"/>
          <w:szCs w:val="22"/>
        </w:rPr>
        <w:t>sustained  improvement</w:t>
      </w:r>
      <w:proofErr w:type="gramEnd"/>
      <w:r w:rsidRPr="00B263B5">
        <w:rPr>
          <w:rFonts w:ascii="Arial" w:eastAsia="Calibri" w:hAnsi="Arial" w:cs="Arial"/>
          <w:sz w:val="22"/>
          <w:szCs w:val="22"/>
        </w:rPr>
        <w:t xml:space="preserve"> </w:t>
      </w:r>
    </w:p>
    <w:p w14:paraId="7655D623" w14:textId="77777777" w:rsidR="00B263B5" w:rsidRPr="00B263B5" w:rsidRDefault="00B263B5" w:rsidP="00B263B5">
      <w:pPr>
        <w:numPr>
          <w:ilvl w:val="0"/>
          <w:numId w:val="4"/>
        </w:numPr>
        <w:spacing w:after="160" w:line="259" w:lineRule="auto"/>
        <w:rPr>
          <w:rFonts w:ascii="Arial" w:eastAsia="Calibri" w:hAnsi="Arial" w:cs="Arial"/>
          <w:sz w:val="22"/>
          <w:szCs w:val="22"/>
        </w:rPr>
      </w:pPr>
      <w:r w:rsidRPr="00B263B5">
        <w:rPr>
          <w:rFonts w:ascii="Arial" w:eastAsia="Calibri" w:hAnsi="Arial" w:cs="Arial"/>
          <w:sz w:val="22"/>
          <w:szCs w:val="22"/>
        </w:rPr>
        <w:t>advise of the right of appeal</w:t>
      </w:r>
      <w:proofErr w:type="gramStart"/>
      <w:r w:rsidRPr="00B263B5">
        <w:rPr>
          <w:rFonts w:ascii="Arial" w:eastAsia="Calibri" w:hAnsi="Arial" w:cs="Arial"/>
          <w:sz w:val="22"/>
          <w:szCs w:val="22"/>
        </w:rPr>
        <w:t xml:space="preserve">.  </w:t>
      </w:r>
      <w:proofErr w:type="gramEnd"/>
    </w:p>
    <w:p w14:paraId="5604E5D7"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lastRenderedPageBreak/>
        <w:t xml:space="preserve">A copy of this final written warning will </w:t>
      </w:r>
      <w:proofErr w:type="gramStart"/>
      <w:r w:rsidRPr="00B263B5">
        <w:rPr>
          <w:rFonts w:ascii="Arial" w:eastAsia="Calibri" w:hAnsi="Arial" w:cs="Arial"/>
          <w:sz w:val="22"/>
          <w:szCs w:val="22"/>
        </w:rPr>
        <w:t>be kept</w:t>
      </w:r>
      <w:proofErr w:type="gramEnd"/>
      <w:r w:rsidRPr="00B263B5">
        <w:rPr>
          <w:rFonts w:ascii="Arial" w:eastAsia="Calibri" w:hAnsi="Arial" w:cs="Arial"/>
          <w:sz w:val="22"/>
          <w:szCs w:val="22"/>
        </w:rPr>
        <w:t xml:space="preserve"> on the personnel files and subject to satisfactory conduct will </w:t>
      </w:r>
      <w:proofErr w:type="gramStart"/>
      <w:r w:rsidRPr="00B263B5">
        <w:rPr>
          <w:rFonts w:ascii="Arial" w:eastAsia="Calibri" w:hAnsi="Arial" w:cs="Arial"/>
          <w:sz w:val="22"/>
          <w:szCs w:val="22"/>
        </w:rPr>
        <w:t>be removed</w:t>
      </w:r>
      <w:proofErr w:type="gramEnd"/>
      <w:r w:rsidRPr="00B263B5">
        <w:rPr>
          <w:rFonts w:ascii="Arial" w:eastAsia="Calibri" w:hAnsi="Arial" w:cs="Arial"/>
          <w:sz w:val="22"/>
          <w:szCs w:val="22"/>
        </w:rPr>
        <w:t xml:space="preserve"> from the personnel file after twelve months unless specified at the time of warning. </w:t>
      </w:r>
    </w:p>
    <w:p w14:paraId="14F23CF4" w14:textId="77777777" w:rsidR="00B263B5" w:rsidRPr="00B263B5" w:rsidRDefault="00B263B5" w:rsidP="00B263B5">
      <w:pPr>
        <w:spacing w:line="259" w:lineRule="auto"/>
        <w:rPr>
          <w:rFonts w:ascii="Arial" w:eastAsia="Calibri" w:hAnsi="Arial" w:cs="Arial"/>
          <w:sz w:val="22"/>
          <w:szCs w:val="22"/>
        </w:rPr>
      </w:pPr>
    </w:p>
    <w:p w14:paraId="2C1919EF" w14:textId="77777777" w:rsidR="00B263B5" w:rsidRPr="00B263B5" w:rsidRDefault="00B263B5" w:rsidP="00B263B5">
      <w:pPr>
        <w:spacing w:line="259" w:lineRule="auto"/>
        <w:rPr>
          <w:rFonts w:ascii="Arial" w:eastAsia="Calibri" w:hAnsi="Arial" w:cs="Arial"/>
          <w:bCs/>
          <w:sz w:val="22"/>
          <w:szCs w:val="22"/>
        </w:rPr>
      </w:pPr>
      <w:r w:rsidRPr="00B263B5">
        <w:rPr>
          <w:rFonts w:ascii="Arial" w:eastAsia="Calibri" w:hAnsi="Arial" w:cs="Arial"/>
          <w:bCs/>
          <w:sz w:val="22"/>
          <w:szCs w:val="22"/>
        </w:rPr>
        <w:t>Stage 3 – Dismissal</w:t>
      </w:r>
    </w:p>
    <w:p w14:paraId="5A04AFA1"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 xml:space="preserve">If conduct, </w:t>
      </w:r>
      <w:proofErr w:type="gramStart"/>
      <w:r w:rsidRPr="00B263B5">
        <w:rPr>
          <w:rFonts w:ascii="Arial" w:eastAsia="Calibri" w:hAnsi="Arial" w:cs="Arial"/>
          <w:sz w:val="22"/>
          <w:szCs w:val="22"/>
        </w:rPr>
        <w:t>performance</w:t>
      </w:r>
      <w:proofErr w:type="gramEnd"/>
      <w:r w:rsidRPr="00B263B5">
        <w:rPr>
          <w:rFonts w:ascii="Arial" w:eastAsia="Calibri" w:hAnsi="Arial" w:cs="Arial"/>
          <w:sz w:val="22"/>
          <w:szCs w:val="22"/>
        </w:rPr>
        <w:t xml:space="preserve"> or attendance is still unsatisfactory or if gross misconduct occurs, dismissal will normally result or </w:t>
      </w:r>
      <w:proofErr w:type="gramStart"/>
      <w:r w:rsidRPr="00B263B5">
        <w:rPr>
          <w:rFonts w:ascii="Arial" w:eastAsia="Calibri" w:hAnsi="Arial" w:cs="Arial"/>
          <w:sz w:val="22"/>
          <w:szCs w:val="22"/>
        </w:rPr>
        <w:t>some</w:t>
      </w:r>
      <w:proofErr w:type="gramEnd"/>
      <w:r w:rsidRPr="00B263B5">
        <w:rPr>
          <w:rFonts w:ascii="Arial" w:eastAsia="Calibri" w:hAnsi="Arial" w:cs="Arial"/>
          <w:sz w:val="22"/>
          <w:szCs w:val="22"/>
        </w:rPr>
        <w:t xml:space="preserve"> other action short of dismissal such as demotion, disciplinary </w:t>
      </w:r>
      <w:proofErr w:type="gramStart"/>
      <w:r w:rsidRPr="00B263B5">
        <w:rPr>
          <w:rFonts w:ascii="Arial" w:eastAsia="Calibri" w:hAnsi="Arial" w:cs="Arial"/>
          <w:sz w:val="22"/>
          <w:szCs w:val="22"/>
        </w:rPr>
        <w:t>suspension</w:t>
      </w:r>
      <w:proofErr w:type="gramEnd"/>
      <w:r w:rsidRPr="00B263B5">
        <w:rPr>
          <w:rFonts w:ascii="Arial" w:eastAsia="Calibri" w:hAnsi="Arial" w:cs="Arial"/>
          <w:sz w:val="22"/>
          <w:szCs w:val="22"/>
        </w:rPr>
        <w:t xml:space="preserve"> or transfer (as allowed in the contract of employment). For </w:t>
      </w:r>
      <w:proofErr w:type="gramStart"/>
      <w:r w:rsidRPr="00B263B5">
        <w:rPr>
          <w:rFonts w:ascii="Arial" w:eastAsia="Calibri" w:hAnsi="Arial" w:cs="Arial"/>
          <w:sz w:val="22"/>
          <w:szCs w:val="22"/>
        </w:rPr>
        <w:t>dismissal</w:t>
      </w:r>
      <w:proofErr w:type="gramEnd"/>
      <w:r w:rsidRPr="00B263B5">
        <w:rPr>
          <w:rFonts w:ascii="Arial" w:eastAsia="Calibri" w:hAnsi="Arial" w:cs="Arial"/>
          <w:sz w:val="22"/>
          <w:szCs w:val="22"/>
        </w:rPr>
        <w:t xml:space="preserve"> the employee will </w:t>
      </w:r>
      <w:proofErr w:type="gramStart"/>
      <w:r w:rsidRPr="00B263B5">
        <w:rPr>
          <w:rFonts w:ascii="Arial" w:eastAsia="Calibri" w:hAnsi="Arial" w:cs="Arial"/>
          <w:sz w:val="22"/>
          <w:szCs w:val="22"/>
        </w:rPr>
        <w:t>be provided</w:t>
      </w:r>
      <w:proofErr w:type="gramEnd"/>
      <w:r w:rsidRPr="00B263B5">
        <w:rPr>
          <w:rFonts w:ascii="Arial" w:eastAsia="Calibri" w:hAnsi="Arial" w:cs="Arial"/>
          <w:sz w:val="22"/>
          <w:szCs w:val="22"/>
        </w:rPr>
        <w:t>, as soon as reasonably practicable, by the Chair with</w:t>
      </w:r>
    </w:p>
    <w:p w14:paraId="00D28A1C" w14:textId="77777777" w:rsidR="00B263B5" w:rsidRPr="00B263B5" w:rsidRDefault="00B263B5" w:rsidP="00B263B5">
      <w:pPr>
        <w:numPr>
          <w:ilvl w:val="0"/>
          <w:numId w:val="5"/>
        </w:numPr>
        <w:spacing w:after="160" w:line="259" w:lineRule="auto"/>
        <w:rPr>
          <w:rFonts w:ascii="Arial" w:eastAsia="Calibri" w:hAnsi="Arial" w:cs="Arial"/>
          <w:sz w:val="22"/>
          <w:szCs w:val="22"/>
        </w:rPr>
      </w:pPr>
      <w:r w:rsidRPr="00B263B5">
        <w:rPr>
          <w:rFonts w:ascii="Arial" w:eastAsia="Calibri" w:hAnsi="Arial" w:cs="Arial"/>
          <w:sz w:val="22"/>
          <w:szCs w:val="22"/>
        </w:rPr>
        <w:t xml:space="preserve">written reasons for </w:t>
      </w:r>
      <w:proofErr w:type="gramStart"/>
      <w:r w:rsidRPr="00B263B5">
        <w:rPr>
          <w:rFonts w:ascii="Arial" w:eastAsia="Calibri" w:hAnsi="Arial" w:cs="Arial"/>
          <w:sz w:val="22"/>
          <w:szCs w:val="22"/>
        </w:rPr>
        <w:t>dismissal</w:t>
      </w:r>
      <w:proofErr w:type="gramEnd"/>
    </w:p>
    <w:p w14:paraId="280906C0" w14:textId="77777777" w:rsidR="00B263B5" w:rsidRPr="00B263B5" w:rsidRDefault="00B263B5" w:rsidP="00B263B5">
      <w:pPr>
        <w:numPr>
          <w:ilvl w:val="0"/>
          <w:numId w:val="5"/>
        </w:numPr>
        <w:spacing w:after="160" w:line="259" w:lineRule="auto"/>
        <w:rPr>
          <w:rFonts w:ascii="Arial" w:eastAsia="Calibri" w:hAnsi="Arial" w:cs="Arial"/>
          <w:sz w:val="22"/>
          <w:szCs w:val="22"/>
        </w:rPr>
      </w:pPr>
      <w:r w:rsidRPr="00B263B5">
        <w:rPr>
          <w:rFonts w:ascii="Arial" w:eastAsia="Calibri" w:hAnsi="Arial" w:cs="Arial"/>
          <w:sz w:val="22"/>
          <w:szCs w:val="22"/>
        </w:rPr>
        <w:t xml:space="preserve">date on which employment will </w:t>
      </w:r>
      <w:proofErr w:type="gramStart"/>
      <w:r w:rsidRPr="00B263B5">
        <w:rPr>
          <w:rFonts w:ascii="Arial" w:eastAsia="Calibri" w:hAnsi="Arial" w:cs="Arial"/>
          <w:sz w:val="22"/>
          <w:szCs w:val="22"/>
        </w:rPr>
        <w:t>terminate</w:t>
      </w:r>
      <w:proofErr w:type="gramEnd"/>
    </w:p>
    <w:p w14:paraId="7D54BE87" w14:textId="77777777" w:rsidR="00B263B5" w:rsidRPr="00B263B5" w:rsidRDefault="00B263B5" w:rsidP="00B263B5">
      <w:pPr>
        <w:numPr>
          <w:ilvl w:val="0"/>
          <w:numId w:val="5"/>
        </w:numPr>
        <w:spacing w:after="160" w:line="259" w:lineRule="auto"/>
        <w:rPr>
          <w:rFonts w:ascii="Arial" w:eastAsia="Calibri" w:hAnsi="Arial" w:cs="Arial"/>
          <w:sz w:val="22"/>
          <w:szCs w:val="22"/>
        </w:rPr>
      </w:pPr>
      <w:r w:rsidRPr="00B263B5">
        <w:rPr>
          <w:rFonts w:ascii="Arial" w:eastAsia="Calibri" w:hAnsi="Arial" w:cs="Arial"/>
          <w:sz w:val="22"/>
          <w:szCs w:val="22"/>
        </w:rPr>
        <w:t>advice about the right of appeal.</w:t>
      </w:r>
    </w:p>
    <w:p w14:paraId="371E3106"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 xml:space="preserve">If </w:t>
      </w:r>
      <w:proofErr w:type="gramStart"/>
      <w:r w:rsidRPr="00B263B5">
        <w:rPr>
          <w:rFonts w:ascii="Arial" w:eastAsia="Calibri" w:hAnsi="Arial" w:cs="Arial"/>
          <w:sz w:val="22"/>
          <w:szCs w:val="22"/>
        </w:rPr>
        <w:t>some</w:t>
      </w:r>
      <w:proofErr w:type="gramEnd"/>
      <w:r w:rsidRPr="00B263B5">
        <w:rPr>
          <w:rFonts w:ascii="Arial" w:eastAsia="Calibri" w:hAnsi="Arial" w:cs="Arial"/>
          <w:sz w:val="22"/>
          <w:szCs w:val="22"/>
        </w:rPr>
        <w:t xml:space="preserve"> sanction short of dismissal </w:t>
      </w:r>
      <w:proofErr w:type="gramStart"/>
      <w:r w:rsidRPr="00B263B5">
        <w:rPr>
          <w:rFonts w:ascii="Arial" w:eastAsia="Calibri" w:hAnsi="Arial" w:cs="Arial"/>
          <w:sz w:val="22"/>
          <w:szCs w:val="22"/>
        </w:rPr>
        <w:t>is imposed</w:t>
      </w:r>
      <w:proofErr w:type="gramEnd"/>
      <w:r w:rsidRPr="00B263B5">
        <w:rPr>
          <w:rFonts w:ascii="Arial" w:eastAsia="Calibri" w:hAnsi="Arial" w:cs="Arial"/>
          <w:sz w:val="22"/>
          <w:szCs w:val="22"/>
        </w:rPr>
        <w:t>, the employee will:</w:t>
      </w:r>
    </w:p>
    <w:p w14:paraId="1C4B8BAC" w14:textId="77777777" w:rsidR="00B263B5" w:rsidRPr="00B263B5" w:rsidRDefault="00B263B5" w:rsidP="00B263B5">
      <w:pPr>
        <w:numPr>
          <w:ilvl w:val="0"/>
          <w:numId w:val="5"/>
        </w:numPr>
        <w:spacing w:after="160" w:line="259" w:lineRule="auto"/>
        <w:rPr>
          <w:rFonts w:ascii="Arial" w:eastAsia="Calibri" w:hAnsi="Arial" w:cs="Arial"/>
          <w:sz w:val="22"/>
          <w:szCs w:val="22"/>
        </w:rPr>
      </w:pPr>
      <w:r w:rsidRPr="00B263B5">
        <w:rPr>
          <w:rFonts w:ascii="Arial" w:eastAsia="Calibri" w:hAnsi="Arial" w:cs="Arial"/>
          <w:sz w:val="22"/>
          <w:szCs w:val="22"/>
        </w:rPr>
        <w:t xml:space="preserve">receive details of the </w:t>
      </w:r>
      <w:proofErr w:type="gramStart"/>
      <w:r w:rsidRPr="00B263B5">
        <w:rPr>
          <w:rFonts w:ascii="Arial" w:eastAsia="Calibri" w:hAnsi="Arial" w:cs="Arial"/>
          <w:sz w:val="22"/>
          <w:szCs w:val="22"/>
        </w:rPr>
        <w:t>complaint</w:t>
      </w:r>
      <w:proofErr w:type="gramEnd"/>
    </w:p>
    <w:p w14:paraId="193A0CD2" w14:textId="77777777" w:rsidR="00B263B5" w:rsidRPr="00B263B5" w:rsidRDefault="00B263B5" w:rsidP="00B263B5">
      <w:pPr>
        <w:numPr>
          <w:ilvl w:val="0"/>
          <w:numId w:val="5"/>
        </w:numPr>
        <w:spacing w:after="160" w:line="259" w:lineRule="auto"/>
        <w:rPr>
          <w:rFonts w:ascii="Arial" w:eastAsia="Calibri" w:hAnsi="Arial" w:cs="Arial"/>
          <w:sz w:val="22"/>
          <w:szCs w:val="22"/>
        </w:rPr>
      </w:pPr>
      <w:proofErr w:type="gramStart"/>
      <w:r w:rsidRPr="00B263B5">
        <w:rPr>
          <w:rFonts w:ascii="Arial" w:eastAsia="Calibri" w:hAnsi="Arial" w:cs="Arial"/>
          <w:sz w:val="22"/>
          <w:szCs w:val="22"/>
        </w:rPr>
        <w:t>be warned</w:t>
      </w:r>
      <w:proofErr w:type="gramEnd"/>
      <w:r w:rsidRPr="00B263B5">
        <w:rPr>
          <w:rFonts w:ascii="Arial" w:eastAsia="Calibri" w:hAnsi="Arial" w:cs="Arial"/>
          <w:sz w:val="22"/>
          <w:szCs w:val="22"/>
        </w:rPr>
        <w:t xml:space="preserve"> that dismissal could result if there is no satisfactory </w:t>
      </w:r>
      <w:proofErr w:type="gramStart"/>
      <w:r w:rsidRPr="00B263B5">
        <w:rPr>
          <w:rFonts w:ascii="Arial" w:eastAsia="Calibri" w:hAnsi="Arial" w:cs="Arial"/>
          <w:sz w:val="22"/>
          <w:szCs w:val="22"/>
        </w:rPr>
        <w:t>improvement</w:t>
      </w:r>
      <w:proofErr w:type="gramEnd"/>
    </w:p>
    <w:p w14:paraId="630A84C4" w14:textId="77777777" w:rsidR="00B263B5" w:rsidRPr="00B263B5" w:rsidRDefault="00B263B5" w:rsidP="00B263B5">
      <w:pPr>
        <w:numPr>
          <w:ilvl w:val="0"/>
          <w:numId w:val="5"/>
        </w:numPr>
        <w:spacing w:after="160" w:line="259" w:lineRule="auto"/>
        <w:rPr>
          <w:rFonts w:ascii="Arial" w:eastAsia="Calibri" w:hAnsi="Arial" w:cs="Arial"/>
          <w:sz w:val="22"/>
          <w:szCs w:val="22"/>
        </w:rPr>
      </w:pPr>
      <w:proofErr w:type="gramStart"/>
      <w:r w:rsidRPr="00B263B5">
        <w:rPr>
          <w:rFonts w:ascii="Arial" w:eastAsia="Calibri" w:hAnsi="Arial" w:cs="Arial"/>
          <w:sz w:val="22"/>
          <w:szCs w:val="22"/>
        </w:rPr>
        <w:t>be advised</w:t>
      </w:r>
      <w:proofErr w:type="gramEnd"/>
      <w:r w:rsidRPr="00B263B5">
        <w:rPr>
          <w:rFonts w:ascii="Arial" w:eastAsia="Calibri" w:hAnsi="Arial" w:cs="Arial"/>
          <w:sz w:val="22"/>
          <w:szCs w:val="22"/>
        </w:rPr>
        <w:t xml:space="preserve"> of the right of appeal.</w:t>
      </w:r>
    </w:p>
    <w:p w14:paraId="2594410D"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 xml:space="preserve">A copy of the written warning will </w:t>
      </w:r>
      <w:proofErr w:type="gramStart"/>
      <w:r w:rsidRPr="00B263B5">
        <w:rPr>
          <w:rFonts w:ascii="Arial" w:eastAsia="Calibri" w:hAnsi="Arial" w:cs="Arial"/>
          <w:sz w:val="22"/>
          <w:szCs w:val="22"/>
        </w:rPr>
        <w:t>be kept</w:t>
      </w:r>
      <w:proofErr w:type="gramEnd"/>
      <w:r w:rsidRPr="00B263B5">
        <w:rPr>
          <w:rFonts w:ascii="Arial" w:eastAsia="Calibri" w:hAnsi="Arial" w:cs="Arial"/>
          <w:sz w:val="22"/>
          <w:szCs w:val="22"/>
        </w:rPr>
        <w:t xml:space="preserve"> by the employee’s supervisor but will </w:t>
      </w:r>
      <w:proofErr w:type="gramStart"/>
      <w:r w:rsidRPr="00B263B5">
        <w:rPr>
          <w:rFonts w:ascii="Arial" w:eastAsia="Calibri" w:hAnsi="Arial" w:cs="Arial"/>
          <w:sz w:val="22"/>
          <w:szCs w:val="22"/>
        </w:rPr>
        <w:t>be disregarded</w:t>
      </w:r>
      <w:proofErr w:type="gramEnd"/>
      <w:r w:rsidRPr="00B263B5">
        <w:rPr>
          <w:rFonts w:ascii="Arial" w:eastAsia="Calibri" w:hAnsi="Arial" w:cs="Arial"/>
          <w:sz w:val="22"/>
          <w:szCs w:val="22"/>
        </w:rPr>
        <w:t xml:space="preserve"> for disciplinary purposes after 12 months subject to achievement and sustainment of satisfactory conduct or performance.</w:t>
      </w:r>
    </w:p>
    <w:p w14:paraId="43904E23" w14:textId="77777777" w:rsidR="00B263B5" w:rsidRPr="00B263B5" w:rsidRDefault="00B263B5" w:rsidP="00B263B5">
      <w:pPr>
        <w:spacing w:line="259" w:lineRule="auto"/>
        <w:rPr>
          <w:rFonts w:ascii="Arial" w:eastAsia="Calibri" w:hAnsi="Arial" w:cs="Arial"/>
          <w:sz w:val="22"/>
          <w:szCs w:val="22"/>
        </w:rPr>
      </w:pPr>
    </w:p>
    <w:p w14:paraId="12127A52" w14:textId="77777777" w:rsidR="00B263B5" w:rsidRDefault="00B263B5" w:rsidP="00B263B5">
      <w:pPr>
        <w:spacing w:line="259" w:lineRule="auto"/>
        <w:rPr>
          <w:rFonts w:ascii="Arial" w:eastAsia="Calibri" w:hAnsi="Arial" w:cs="Arial"/>
          <w:b/>
          <w:bCs/>
          <w:sz w:val="22"/>
          <w:szCs w:val="22"/>
        </w:rPr>
      </w:pPr>
      <w:r w:rsidRPr="00B263B5">
        <w:rPr>
          <w:rFonts w:ascii="Arial" w:eastAsia="Calibri" w:hAnsi="Arial" w:cs="Arial"/>
          <w:b/>
          <w:bCs/>
          <w:sz w:val="22"/>
          <w:szCs w:val="22"/>
        </w:rPr>
        <w:t xml:space="preserve">Referral to Disclosure and Baring Service </w:t>
      </w:r>
    </w:p>
    <w:p w14:paraId="0D991D14" w14:textId="77777777" w:rsidR="00B263B5" w:rsidRPr="00B263B5" w:rsidRDefault="00B263B5" w:rsidP="00B263B5">
      <w:pPr>
        <w:spacing w:line="259" w:lineRule="auto"/>
        <w:rPr>
          <w:rFonts w:ascii="Arial" w:eastAsia="Calibri" w:hAnsi="Arial" w:cs="Arial"/>
          <w:b/>
          <w:bCs/>
          <w:sz w:val="22"/>
          <w:szCs w:val="22"/>
        </w:rPr>
      </w:pPr>
    </w:p>
    <w:p w14:paraId="69EB5AF4"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 xml:space="preserve">If a member of staff </w:t>
      </w:r>
      <w:proofErr w:type="gramStart"/>
      <w:r w:rsidRPr="00B263B5">
        <w:rPr>
          <w:rFonts w:ascii="Arial" w:eastAsia="Calibri" w:hAnsi="Arial" w:cs="Arial"/>
          <w:sz w:val="22"/>
          <w:szCs w:val="22"/>
        </w:rPr>
        <w:t>is dismissed</w:t>
      </w:r>
      <w:proofErr w:type="gramEnd"/>
      <w:r w:rsidRPr="00B263B5">
        <w:rPr>
          <w:rFonts w:ascii="Arial" w:eastAsia="Calibri" w:hAnsi="Arial" w:cs="Arial"/>
          <w:sz w:val="22"/>
          <w:szCs w:val="22"/>
        </w:rPr>
        <w:t xml:space="preserve"> (or would have </w:t>
      </w:r>
      <w:proofErr w:type="gramStart"/>
      <w:r w:rsidRPr="00B263B5">
        <w:rPr>
          <w:rFonts w:ascii="Arial" w:eastAsia="Calibri" w:hAnsi="Arial" w:cs="Arial"/>
          <w:sz w:val="22"/>
          <w:szCs w:val="22"/>
        </w:rPr>
        <w:t>been dismissed</w:t>
      </w:r>
      <w:proofErr w:type="gramEnd"/>
      <w:r w:rsidRPr="00B263B5">
        <w:rPr>
          <w:rFonts w:ascii="Arial" w:eastAsia="Calibri" w:hAnsi="Arial" w:cs="Arial"/>
          <w:sz w:val="22"/>
          <w:szCs w:val="22"/>
        </w:rPr>
        <w:t xml:space="preserve"> if they had not left the setting first) because they have harmed a child or put a child at risk of </w:t>
      </w:r>
      <w:proofErr w:type="gramStart"/>
      <w:r w:rsidRPr="00B263B5">
        <w:rPr>
          <w:rFonts w:ascii="Arial" w:eastAsia="Calibri" w:hAnsi="Arial" w:cs="Arial"/>
          <w:sz w:val="22"/>
          <w:szCs w:val="22"/>
        </w:rPr>
        <w:t>harm</w:t>
      </w:r>
      <w:proofErr w:type="gramEnd"/>
      <w:r w:rsidRPr="00B263B5">
        <w:rPr>
          <w:rFonts w:ascii="Arial" w:eastAsia="Calibri" w:hAnsi="Arial" w:cs="Arial"/>
          <w:sz w:val="22"/>
          <w:szCs w:val="22"/>
        </w:rPr>
        <w:t xml:space="preserve"> we will make a referral to the Disclosure and Baring Service.</w:t>
      </w:r>
    </w:p>
    <w:p w14:paraId="050D2134" w14:textId="77777777" w:rsidR="00B263B5" w:rsidRPr="00B263B5" w:rsidRDefault="00B263B5" w:rsidP="00B263B5">
      <w:pPr>
        <w:spacing w:line="259" w:lineRule="auto"/>
        <w:rPr>
          <w:rFonts w:ascii="Arial" w:eastAsia="Calibri" w:hAnsi="Arial" w:cs="Arial"/>
          <w:b/>
          <w:bCs/>
          <w:sz w:val="22"/>
          <w:szCs w:val="22"/>
        </w:rPr>
      </w:pPr>
    </w:p>
    <w:p w14:paraId="63BF8435" w14:textId="77777777" w:rsidR="00B263B5" w:rsidRPr="00B263B5" w:rsidRDefault="00B263B5" w:rsidP="00B263B5">
      <w:pPr>
        <w:spacing w:line="259" w:lineRule="auto"/>
        <w:rPr>
          <w:rFonts w:ascii="Arial" w:eastAsia="Calibri" w:hAnsi="Arial" w:cs="Arial"/>
          <w:b/>
          <w:bCs/>
          <w:sz w:val="22"/>
          <w:szCs w:val="22"/>
        </w:rPr>
      </w:pPr>
      <w:r w:rsidRPr="00B263B5">
        <w:rPr>
          <w:rFonts w:ascii="Arial" w:eastAsia="Calibri" w:hAnsi="Arial" w:cs="Arial"/>
          <w:b/>
          <w:bCs/>
          <w:sz w:val="22"/>
          <w:szCs w:val="22"/>
        </w:rPr>
        <w:t>Notification to Ofsted</w:t>
      </w:r>
    </w:p>
    <w:p w14:paraId="453FC78F"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 xml:space="preserve">We will notify Ofsted if a member of staff becomes disqualified, or if any significant event occurs which is likely to affect their suitability. </w:t>
      </w:r>
    </w:p>
    <w:p w14:paraId="3AD79EC7" w14:textId="77777777" w:rsidR="00B263B5" w:rsidRPr="00B263B5" w:rsidRDefault="00B263B5" w:rsidP="00B263B5">
      <w:pPr>
        <w:spacing w:line="259" w:lineRule="auto"/>
        <w:rPr>
          <w:rFonts w:ascii="Arial" w:eastAsia="Calibri" w:hAnsi="Arial" w:cs="Arial"/>
          <w:b/>
          <w:bCs/>
          <w:sz w:val="22"/>
          <w:szCs w:val="22"/>
        </w:rPr>
      </w:pPr>
    </w:p>
    <w:p w14:paraId="7CF30C5C" w14:textId="77777777" w:rsidR="00B263B5" w:rsidRPr="00B263B5" w:rsidRDefault="00B263B5" w:rsidP="00B263B5">
      <w:pPr>
        <w:spacing w:line="259" w:lineRule="auto"/>
        <w:rPr>
          <w:rFonts w:ascii="Arial" w:eastAsia="Calibri" w:hAnsi="Arial" w:cs="Arial"/>
          <w:b/>
          <w:bCs/>
          <w:sz w:val="22"/>
          <w:szCs w:val="22"/>
        </w:rPr>
      </w:pPr>
      <w:r w:rsidRPr="00B263B5">
        <w:rPr>
          <w:rFonts w:ascii="Arial" w:eastAsia="Calibri" w:hAnsi="Arial" w:cs="Arial"/>
          <w:b/>
          <w:bCs/>
          <w:sz w:val="22"/>
          <w:szCs w:val="22"/>
        </w:rPr>
        <w:t>Time limits for warnings</w:t>
      </w:r>
    </w:p>
    <w:p w14:paraId="132E1DFC"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 xml:space="preserve">There may be occasions where an employee’s conduct is satisfactory throughout the period that the warning is in force, only to lapse very soon thereafter. Where a pattern emerges and there is evidence of abuse, the employee’s disciplinary record should </w:t>
      </w:r>
      <w:proofErr w:type="gramStart"/>
      <w:r w:rsidRPr="00B263B5">
        <w:rPr>
          <w:rFonts w:ascii="Arial" w:eastAsia="Calibri" w:hAnsi="Arial" w:cs="Arial"/>
          <w:sz w:val="22"/>
          <w:szCs w:val="22"/>
        </w:rPr>
        <w:t>be borne</w:t>
      </w:r>
      <w:proofErr w:type="gramEnd"/>
      <w:r w:rsidRPr="00B263B5">
        <w:rPr>
          <w:rFonts w:ascii="Arial" w:eastAsia="Calibri" w:hAnsi="Arial" w:cs="Arial"/>
          <w:sz w:val="22"/>
          <w:szCs w:val="22"/>
        </w:rPr>
        <w:t xml:space="preserve"> in mind in deciding how long any warning should last.</w:t>
      </w:r>
    </w:p>
    <w:p w14:paraId="6B410A10" w14:textId="77777777" w:rsidR="00B263B5" w:rsidRPr="00B263B5" w:rsidRDefault="00B263B5" w:rsidP="00B263B5">
      <w:pPr>
        <w:spacing w:line="259" w:lineRule="auto"/>
        <w:rPr>
          <w:rFonts w:ascii="Arial" w:eastAsia="Calibri" w:hAnsi="Arial" w:cs="Arial"/>
          <w:sz w:val="22"/>
          <w:szCs w:val="22"/>
        </w:rPr>
      </w:pPr>
    </w:p>
    <w:p w14:paraId="392BE686" w14:textId="77777777" w:rsidR="00B263B5" w:rsidRPr="00B263B5" w:rsidRDefault="00B263B5" w:rsidP="00B263B5">
      <w:pPr>
        <w:spacing w:line="259" w:lineRule="auto"/>
        <w:rPr>
          <w:rFonts w:ascii="Arial" w:eastAsia="Calibri" w:hAnsi="Arial" w:cs="Arial"/>
          <w:b/>
          <w:bCs/>
          <w:sz w:val="22"/>
          <w:szCs w:val="22"/>
        </w:rPr>
      </w:pPr>
      <w:r w:rsidRPr="00B263B5">
        <w:rPr>
          <w:rFonts w:ascii="Arial" w:eastAsia="Calibri" w:hAnsi="Arial" w:cs="Arial"/>
          <w:b/>
          <w:bCs/>
          <w:sz w:val="22"/>
          <w:szCs w:val="22"/>
        </w:rPr>
        <w:t xml:space="preserve">Gross misconduct </w:t>
      </w:r>
    </w:p>
    <w:p w14:paraId="64376CEF"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 xml:space="preserve">The following list provides </w:t>
      </w:r>
      <w:proofErr w:type="gramStart"/>
      <w:r w:rsidRPr="00B263B5">
        <w:rPr>
          <w:rFonts w:ascii="Arial" w:eastAsia="Calibri" w:hAnsi="Arial" w:cs="Arial"/>
          <w:sz w:val="22"/>
          <w:szCs w:val="22"/>
        </w:rPr>
        <w:t>some</w:t>
      </w:r>
      <w:proofErr w:type="gramEnd"/>
      <w:r w:rsidRPr="00B263B5">
        <w:rPr>
          <w:rFonts w:ascii="Arial" w:eastAsia="Calibri" w:hAnsi="Arial" w:cs="Arial"/>
          <w:sz w:val="22"/>
          <w:szCs w:val="22"/>
        </w:rPr>
        <w:t xml:space="preserve"> examples of offences which </w:t>
      </w:r>
      <w:proofErr w:type="gramStart"/>
      <w:r w:rsidRPr="00B263B5">
        <w:rPr>
          <w:rFonts w:ascii="Arial" w:eastAsia="Calibri" w:hAnsi="Arial" w:cs="Arial"/>
          <w:sz w:val="22"/>
          <w:szCs w:val="22"/>
        </w:rPr>
        <w:t>are normally regarded</w:t>
      </w:r>
      <w:proofErr w:type="gramEnd"/>
      <w:r w:rsidRPr="00B263B5">
        <w:rPr>
          <w:rFonts w:ascii="Arial" w:eastAsia="Calibri" w:hAnsi="Arial" w:cs="Arial"/>
          <w:sz w:val="22"/>
          <w:szCs w:val="22"/>
        </w:rPr>
        <w:t xml:space="preserve"> as gross misconduct.</w:t>
      </w:r>
    </w:p>
    <w:p w14:paraId="3D5AE6E3"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Theft or fraud</w:t>
      </w:r>
    </w:p>
    <w:p w14:paraId="6358790A"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 xml:space="preserve">The giving or receiving of bribes or unauthorised </w:t>
      </w:r>
      <w:proofErr w:type="gramStart"/>
      <w:r w:rsidRPr="00B263B5">
        <w:rPr>
          <w:rFonts w:ascii="Arial" w:eastAsia="Calibri" w:hAnsi="Arial" w:cs="Arial"/>
          <w:sz w:val="22"/>
          <w:szCs w:val="22"/>
        </w:rPr>
        <w:t>gifts</w:t>
      </w:r>
      <w:proofErr w:type="gramEnd"/>
    </w:p>
    <w:p w14:paraId="54286805"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Physical violence or bullying</w:t>
      </w:r>
    </w:p>
    <w:p w14:paraId="2D2B7D88"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lastRenderedPageBreak/>
        <w:t xml:space="preserve">Physical assault, </w:t>
      </w:r>
      <w:proofErr w:type="gramStart"/>
      <w:r w:rsidRPr="00B263B5">
        <w:rPr>
          <w:rFonts w:ascii="Arial" w:eastAsia="Calibri" w:hAnsi="Arial" w:cs="Arial"/>
          <w:sz w:val="22"/>
          <w:szCs w:val="22"/>
        </w:rPr>
        <w:t>punishment</w:t>
      </w:r>
      <w:proofErr w:type="gramEnd"/>
      <w:r w:rsidRPr="00B263B5">
        <w:rPr>
          <w:rFonts w:ascii="Arial" w:eastAsia="Calibri" w:hAnsi="Arial" w:cs="Arial"/>
          <w:sz w:val="22"/>
          <w:szCs w:val="22"/>
        </w:rPr>
        <w:t xml:space="preserve"> or abuse towards a child, e.g. hitting a child in chastisement or harsh disciplinary actions and/or threatening the use of corporal punishment which could adversely affect a child’s </w:t>
      </w:r>
      <w:proofErr w:type="gramStart"/>
      <w:r w:rsidRPr="00B263B5">
        <w:rPr>
          <w:rFonts w:ascii="Arial" w:eastAsia="Calibri" w:hAnsi="Arial" w:cs="Arial"/>
          <w:sz w:val="22"/>
          <w:szCs w:val="22"/>
        </w:rPr>
        <w:t>well-being</w:t>
      </w:r>
      <w:proofErr w:type="gramEnd"/>
    </w:p>
    <w:p w14:paraId="787B8B97"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Any other examples of child abuse as set out in our Safeguarding Policy</w:t>
      </w:r>
    </w:p>
    <w:p w14:paraId="36A7211C"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 xml:space="preserve">Deliberate and </w:t>
      </w:r>
      <w:proofErr w:type="gramStart"/>
      <w:r w:rsidRPr="00B263B5">
        <w:rPr>
          <w:rFonts w:ascii="Arial" w:eastAsia="Calibri" w:hAnsi="Arial" w:cs="Arial"/>
          <w:sz w:val="22"/>
          <w:szCs w:val="22"/>
        </w:rPr>
        <w:t>serious damage</w:t>
      </w:r>
      <w:proofErr w:type="gramEnd"/>
      <w:r w:rsidRPr="00B263B5">
        <w:rPr>
          <w:rFonts w:ascii="Arial" w:eastAsia="Calibri" w:hAnsi="Arial" w:cs="Arial"/>
          <w:sz w:val="22"/>
          <w:szCs w:val="22"/>
        </w:rPr>
        <w:t xml:space="preserve"> to property</w:t>
      </w:r>
    </w:p>
    <w:p w14:paraId="44ADEF63"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Serious misuse of an organisation’s property or name</w:t>
      </w:r>
    </w:p>
    <w:p w14:paraId="5FC575FD"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 xml:space="preserve">Deliberately accessing internet sites containing pornographic, </w:t>
      </w:r>
      <w:proofErr w:type="gramStart"/>
      <w:r w:rsidRPr="00B263B5">
        <w:rPr>
          <w:rFonts w:ascii="Arial" w:eastAsia="Calibri" w:hAnsi="Arial" w:cs="Arial"/>
          <w:sz w:val="22"/>
          <w:szCs w:val="22"/>
        </w:rPr>
        <w:t>offensive</w:t>
      </w:r>
      <w:proofErr w:type="gramEnd"/>
      <w:r w:rsidRPr="00B263B5">
        <w:rPr>
          <w:rFonts w:ascii="Arial" w:eastAsia="Calibri" w:hAnsi="Arial" w:cs="Arial"/>
          <w:sz w:val="22"/>
          <w:szCs w:val="22"/>
        </w:rPr>
        <w:t xml:space="preserve"> or obscene material</w:t>
      </w:r>
    </w:p>
    <w:p w14:paraId="354C60A0"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 xml:space="preserve">Serious insubordination </w:t>
      </w:r>
    </w:p>
    <w:p w14:paraId="4E239B50"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Unlawful discrimination or harassment</w:t>
      </w:r>
    </w:p>
    <w:p w14:paraId="470A26F3"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Bringing the organisation into serious disrepute</w:t>
      </w:r>
    </w:p>
    <w:p w14:paraId="6B851EC7"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 xml:space="preserve">Serious incapability at work brought on by alcohol or illegal </w:t>
      </w:r>
      <w:proofErr w:type="gramStart"/>
      <w:r w:rsidRPr="00B263B5">
        <w:rPr>
          <w:rFonts w:ascii="Arial" w:eastAsia="Calibri" w:hAnsi="Arial" w:cs="Arial"/>
          <w:sz w:val="22"/>
          <w:szCs w:val="22"/>
        </w:rPr>
        <w:t>drugs</w:t>
      </w:r>
      <w:proofErr w:type="gramEnd"/>
    </w:p>
    <w:p w14:paraId="6CFAA4B6"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 xml:space="preserve">Causing loss, </w:t>
      </w:r>
      <w:proofErr w:type="gramStart"/>
      <w:r w:rsidRPr="00B263B5">
        <w:rPr>
          <w:rFonts w:ascii="Arial" w:eastAsia="Calibri" w:hAnsi="Arial" w:cs="Arial"/>
          <w:sz w:val="22"/>
          <w:szCs w:val="22"/>
        </w:rPr>
        <w:t>damage</w:t>
      </w:r>
      <w:proofErr w:type="gramEnd"/>
      <w:r w:rsidRPr="00B263B5">
        <w:rPr>
          <w:rFonts w:ascii="Arial" w:eastAsia="Calibri" w:hAnsi="Arial" w:cs="Arial"/>
          <w:sz w:val="22"/>
          <w:szCs w:val="22"/>
        </w:rPr>
        <w:t xml:space="preserve"> or injury through serious negligence</w:t>
      </w:r>
    </w:p>
    <w:p w14:paraId="668DD406"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A serious or persistent breach of health and safety rules</w:t>
      </w:r>
    </w:p>
    <w:p w14:paraId="6A0BD866" w14:textId="77777777" w:rsidR="00B263B5" w:rsidRPr="00B263B5" w:rsidRDefault="00B263B5" w:rsidP="00B263B5">
      <w:pPr>
        <w:numPr>
          <w:ilvl w:val="0"/>
          <w:numId w:val="2"/>
        </w:numPr>
        <w:spacing w:after="160" w:line="259" w:lineRule="auto"/>
        <w:rPr>
          <w:rFonts w:ascii="Arial" w:eastAsia="Calibri" w:hAnsi="Arial" w:cs="Arial"/>
          <w:sz w:val="22"/>
          <w:szCs w:val="22"/>
        </w:rPr>
      </w:pPr>
      <w:r w:rsidRPr="00B263B5">
        <w:rPr>
          <w:rFonts w:ascii="Arial" w:eastAsia="Calibri" w:hAnsi="Arial" w:cs="Arial"/>
          <w:sz w:val="22"/>
          <w:szCs w:val="22"/>
        </w:rPr>
        <w:t xml:space="preserve">Persistent failure to follow documentary systems and </w:t>
      </w:r>
      <w:proofErr w:type="gramStart"/>
      <w:r w:rsidRPr="00B263B5">
        <w:rPr>
          <w:rFonts w:ascii="Arial" w:eastAsia="Calibri" w:hAnsi="Arial" w:cs="Arial"/>
          <w:sz w:val="22"/>
          <w:szCs w:val="22"/>
        </w:rPr>
        <w:t>procedures</w:t>
      </w:r>
      <w:proofErr w:type="gramEnd"/>
      <w:r w:rsidRPr="00B263B5">
        <w:rPr>
          <w:rFonts w:ascii="Arial" w:eastAsia="Calibri" w:hAnsi="Arial" w:cs="Arial"/>
          <w:sz w:val="22"/>
          <w:szCs w:val="22"/>
        </w:rPr>
        <w:t xml:space="preserve"> </w:t>
      </w:r>
    </w:p>
    <w:p w14:paraId="6379A24F" w14:textId="77777777" w:rsidR="00B263B5" w:rsidRPr="00B263B5" w:rsidRDefault="00B263B5" w:rsidP="00B263B5">
      <w:pPr>
        <w:numPr>
          <w:ilvl w:val="0"/>
          <w:numId w:val="2"/>
        </w:numPr>
        <w:spacing w:after="160" w:line="259" w:lineRule="auto"/>
        <w:rPr>
          <w:rFonts w:ascii="Arial" w:eastAsia="Calibri" w:hAnsi="Arial" w:cs="Arial"/>
          <w:sz w:val="22"/>
          <w:szCs w:val="22"/>
        </w:rPr>
      </w:pPr>
      <w:r w:rsidRPr="00B263B5">
        <w:rPr>
          <w:rFonts w:ascii="Arial" w:eastAsia="Calibri" w:hAnsi="Arial" w:cs="Arial"/>
          <w:sz w:val="22"/>
          <w:szCs w:val="22"/>
        </w:rPr>
        <w:t xml:space="preserve">A serious breach of confidence </w:t>
      </w:r>
    </w:p>
    <w:p w14:paraId="4C54A80F" w14:textId="77777777" w:rsidR="00B263B5" w:rsidRPr="00B263B5" w:rsidRDefault="00B263B5" w:rsidP="00B263B5">
      <w:pPr>
        <w:numPr>
          <w:ilvl w:val="0"/>
          <w:numId w:val="2"/>
        </w:numPr>
        <w:spacing w:after="160" w:line="259" w:lineRule="auto"/>
        <w:rPr>
          <w:rFonts w:ascii="Arial" w:eastAsia="Calibri" w:hAnsi="Arial" w:cs="Arial"/>
          <w:sz w:val="22"/>
          <w:szCs w:val="22"/>
        </w:rPr>
      </w:pPr>
      <w:r w:rsidRPr="00B263B5">
        <w:rPr>
          <w:rFonts w:ascii="Arial" w:eastAsia="Calibri" w:hAnsi="Arial" w:cs="Arial"/>
          <w:sz w:val="22"/>
          <w:szCs w:val="22"/>
        </w:rPr>
        <w:t xml:space="preserve">Failure to inform the employer of a </w:t>
      </w:r>
      <w:proofErr w:type="gramStart"/>
      <w:r w:rsidRPr="00B263B5">
        <w:rPr>
          <w:rFonts w:ascii="Arial" w:eastAsia="Calibri" w:hAnsi="Arial" w:cs="Arial"/>
          <w:sz w:val="22"/>
          <w:szCs w:val="22"/>
        </w:rPr>
        <w:t>disqualification</w:t>
      </w:r>
      <w:proofErr w:type="gramEnd"/>
    </w:p>
    <w:p w14:paraId="66C02ED9" w14:textId="77777777" w:rsidR="00B263B5" w:rsidRPr="00B263B5" w:rsidRDefault="00B263B5" w:rsidP="00B263B5">
      <w:pPr>
        <w:spacing w:line="259" w:lineRule="auto"/>
        <w:rPr>
          <w:rFonts w:ascii="Arial" w:eastAsia="Calibri" w:hAnsi="Arial" w:cs="Arial"/>
          <w:b/>
          <w:bCs/>
          <w:sz w:val="22"/>
          <w:szCs w:val="22"/>
        </w:rPr>
      </w:pPr>
    </w:p>
    <w:p w14:paraId="75D22E25" w14:textId="77777777" w:rsidR="00B263B5" w:rsidRPr="00B263B5" w:rsidRDefault="00B263B5" w:rsidP="00B263B5">
      <w:pPr>
        <w:spacing w:line="259" w:lineRule="auto"/>
        <w:rPr>
          <w:rFonts w:ascii="Arial" w:eastAsia="Calibri" w:hAnsi="Arial" w:cs="Arial"/>
          <w:b/>
          <w:bCs/>
          <w:sz w:val="22"/>
          <w:szCs w:val="22"/>
        </w:rPr>
      </w:pPr>
      <w:r w:rsidRPr="00B263B5">
        <w:rPr>
          <w:rFonts w:ascii="Arial" w:eastAsia="Calibri" w:hAnsi="Arial" w:cs="Arial"/>
          <w:b/>
          <w:bCs/>
          <w:sz w:val="22"/>
          <w:szCs w:val="22"/>
        </w:rPr>
        <w:t>Suspension</w:t>
      </w:r>
    </w:p>
    <w:p w14:paraId="1B413030"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 xml:space="preserve">We might consider suspending you while </w:t>
      </w:r>
      <w:proofErr w:type="gramStart"/>
      <w:r w:rsidRPr="00B263B5">
        <w:rPr>
          <w:rFonts w:ascii="Arial" w:eastAsia="Calibri" w:hAnsi="Arial" w:cs="Arial"/>
          <w:sz w:val="22"/>
          <w:szCs w:val="22"/>
        </w:rPr>
        <w:t>carrying out</w:t>
      </w:r>
      <w:proofErr w:type="gramEnd"/>
      <w:r w:rsidRPr="00B263B5">
        <w:rPr>
          <w:rFonts w:ascii="Arial" w:eastAsia="Calibri" w:hAnsi="Arial" w:cs="Arial"/>
          <w:sz w:val="22"/>
          <w:szCs w:val="22"/>
        </w:rPr>
        <w:t xml:space="preserve"> a disciplinary investigation if </w:t>
      </w:r>
      <w:proofErr w:type="gramStart"/>
      <w:r w:rsidRPr="00B263B5">
        <w:rPr>
          <w:rFonts w:ascii="Arial" w:eastAsia="Calibri" w:hAnsi="Arial" w:cs="Arial"/>
          <w:sz w:val="22"/>
          <w:szCs w:val="22"/>
        </w:rPr>
        <w:t>there's</w:t>
      </w:r>
      <w:proofErr w:type="gramEnd"/>
      <w:r w:rsidRPr="00B263B5">
        <w:rPr>
          <w:rFonts w:ascii="Arial" w:eastAsia="Calibri" w:hAnsi="Arial" w:cs="Arial"/>
          <w:sz w:val="22"/>
          <w:szCs w:val="22"/>
        </w:rPr>
        <w:t xml:space="preserve"> </w:t>
      </w:r>
      <w:proofErr w:type="gramStart"/>
      <w:r w:rsidRPr="00B263B5">
        <w:rPr>
          <w:rFonts w:ascii="Arial" w:eastAsia="Calibri" w:hAnsi="Arial" w:cs="Arial"/>
          <w:sz w:val="22"/>
          <w:szCs w:val="22"/>
        </w:rPr>
        <w:t>a serious issue</w:t>
      </w:r>
      <w:proofErr w:type="gramEnd"/>
      <w:r w:rsidRPr="00B263B5">
        <w:rPr>
          <w:rFonts w:ascii="Arial" w:eastAsia="Calibri" w:hAnsi="Arial" w:cs="Arial"/>
          <w:sz w:val="22"/>
          <w:szCs w:val="22"/>
        </w:rPr>
        <w:t xml:space="preserve"> or situation. Suspension is when we tell you to temporarily stop working. You would be on full pay throughout any suspension period.</w:t>
      </w:r>
    </w:p>
    <w:p w14:paraId="2EE266E6" w14:textId="77777777" w:rsidR="00B263B5" w:rsidRPr="00B263B5" w:rsidRDefault="00B263B5" w:rsidP="00B263B5">
      <w:pPr>
        <w:spacing w:line="259" w:lineRule="auto"/>
        <w:rPr>
          <w:rFonts w:ascii="Arial" w:eastAsia="Calibri" w:hAnsi="Arial" w:cs="Arial"/>
          <w:sz w:val="22"/>
          <w:szCs w:val="22"/>
        </w:rPr>
      </w:pPr>
    </w:p>
    <w:p w14:paraId="3E9247A4"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 xml:space="preserve">We will consider each situation carefully before deciding to suspend you. Suspension will not </w:t>
      </w:r>
      <w:proofErr w:type="gramStart"/>
      <w:r w:rsidRPr="00B263B5">
        <w:rPr>
          <w:rFonts w:ascii="Arial" w:eastAsia="Calibri" w:hAnsi="Arial" w:cs="Arial"/>
          <w:sz w:val="22"/>
          <w:szCs w:val="22"/>
        </w:rPr>
        <w:t>be needed</w:t>
      </w:r>
      <w:proofErr w:type="gramEnd"/>
      <w:r w:rsidRPr="00B263B5">
        <w:rPr>
          <w:rFonts w:ascii="Arial" w:eastAsia="Calibri" w:hAnsi="Arial" w:cs="Arial"/>
          <w:sz w:val="22"/>
          <w:szCs w:val="22"/>
        </w:rPr>
        <w:t xml:space="preserve"> for most investigations. Suspension does not mean you have done anything wrong and will not </w:t>
      </w:r>
      <w:proofErr w:type="gramStart"/>
      <w:r w:rsidRPr="00B263B5">
        <w:rPr>
          <w:rFonts w:ascii="Arial" w:eastAsia="Calibri" w:hAnsi="Arial" w:cs="Arial"/>
          <w:sz w:val="22"/>
          <w:szCs w:val="22"/>
        </w:rPr>
        <w:t>be used</w:t>
      </w:r>
      <w:proofErr w:type="gramEnd"/>
      <w:r w:rsidRPr="00B263B5">
        <w:rPr>
          <w:rFonts w:ascii="Arial" w:eastAsia="Calibri" w:hAnsi="Arial" w:cs="Arial"/>
          <w:sz w:val="22"/>
          <w:szCs w:val="22"/>
        </w:rPr>
        <w:t xml:space="preserve"> to discipline you.</w:t>
      </w:r>
    </w:p>
    <w:p w14:paraId="0CD3405D" w14:textId="77777777" w:rsidR="00B263B5" w:rsidRPr="00B263B5" w:rsidRDefault="00B263B5" w:rsidP="00B263B5">
      <w:pPr>
        <w:spacing w:line="259" w:lineRule="auto"/>
        <w:rPr>
          <w:rFonts w:ascii="Arial" w:eastAsia="Calibri" w:hAnsi="Arial" w:cs="Arial"/>
          <w:sz w:val="22"/>
          <w:szCs w:val="22"/>
        </w:rPr>
      </w:pPr>
    </w:p>
    <w:p w14:paraId="1F58E4D6"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 xml:space="preserve">We understand </w:t>
      </w:r>
      <w:proofErr w:type="gramStart"/>
      <w:r w:rsidRPr="00B263B5">
        <w:rPr>
          <w:rFonts w:ascii="Arial" w:eastAsia="Calibri" w:hAnsi="Arial" w:cs="Arial"/>
          <w:sz w:val="22"/>
          <w:szCs w:val="22"/>
        </w:rPr>
        <w:t>being suspended</w:t>
      </w:r>
      <w:proofErr w:type="gramEnd"/>
      <w:r w:rsidRPr="00B263B5">
        <w:rPr>
          <w:rFonts w:ascii="Arial" w:eastAsia="Calibri" w:hAnsi="Arial" w:cs="Arial"/>
          <w:sz w:val="22"/>
          <w:szCs w:val="22"/>
        </w:rPr>
        <w:t xml:space="preserve"> might be stressful so we will:</w:t>
      </w:r>
    </w:p>
    <w:p w14:paraId="304FB04C"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 xml:space="preserve">only suspend you if </w:t>
      </w:r>
      <w:proofErr w:type="gramStart"/>
      <w:r w:rsidRPr="00B263B5">
        <w:rPr>
          <w:rFonts w:ascii="Arial" w:eastAsia="Calibri" w:hAnsi="Arial" w:cs="Arial"/>
          <w:sz w:val="22"/>
          <w:szCs w:val="22"/>
        </w:rPr>
        <w:t>there's</w:t>
      </w:r>
      <w:proofErr w:type="gramEnd"/>
      <w:r w:rsidRPr="00B263B5">
        <w:rPr>
          <w:rFonts w:ascii="Arial" w:eastAsia="Calibri" w:hAnsi="Arial" w:cs="Arial"/>
          <w:sz w:val="22"/>
          <w:szCs w:val="22"/>
        </w:rPr>
        <w:t xml:space="preserve"> no other </w:t>
      </w:r>
      <w:proofErr w:type="gramStart"/>
      <w:r w:rsidRPr="00B263B5">
        <w:rPr>
          <w:rFonts w:ascii="Arial" w:eastAsia="Calibri" w:hAnsi="Arial" w:cs="Arial"/>
          <w:sz w:val="22"/>
          <w:szCs w:val="22"/>
        </w:rPr>
        <w:t>option</w:t>
      </w:r>
      <w:proofErr w:type="gramEnd"/>
    </w:p>
    <w:p w14:paraId="7C2B232E" w14:textId="77777777" w:rsidR="00B263B5" w:rsidRPr="00B263B5" w:rsidRDefault="00B263B5" w:rsidP="00B263B5">
      <w:pPr>
        <w:numPr>
          <w:ilvl w:val="0"/>
          <w:numId w:val="2"/>
        </w:numPr>
        <w:spacing w:after="160" w:line="259" w:lineRule="auto"/>
        <w:ind w:left="714" w:hanging="357"/>
        <w:rPr>
          <w:rFonts w:ascii="Arial" w:eastAsia="Calibri" w:hAnsi="Arial" w:cs="Arial"/>
          <w:sz w:val="22"/>
          <w:szCs w:val="22"/>
        </w:rPr>
      </w:pPr>
      <w:r w:rsidRPr="00B263B5">
        <w:rPr>
          <w:rFonts w:ascii="Arial" w:eastAsia="Calibri" w:hAnsi="Arial" w:cs="Arial"/>
          <w:sz w:val="22"/>
          <w:szCs w:val="22"/>
        </w:rPr>
        <w:t xml:space="preserve">support you throughout the suspension period, always considering your mental health and </w:t>
      </w:r>
      <w:proofErr w:type="gramStart"/>
      <w:r w:rsidRPr="00B263B5">
        <w:rPr>
          <w:rFonts w:ascii="Arial" w:eastAsia="Calibri" w:hAnsi="Arial" w:cs="Arial"/>
          <w:sz w:val="22"/>
          <w:szCs w:val="22"/>
        </w:rPr>
        <w:t>wellbeing</w:t>
      </w:r>
      <w:proofErr w:type="gramEnd"/>
    </w:p>
    <w:p w14:paraId="1DF1982B" w14:textId="77777777" w:rsidR="00B263B5" w:rsidRPr="00B263B5" w:rsidRDefault="00B263B5" w:rsidP="00B263B5">
      <w:pPr>
        <w:spacing w:line="259" w:lineRule="auto"/>
        <w:rPr>
          <w:rFonts w:ascii="Arial" w:eastAsia="Calibri" w:hAnsi="Arial" w:cs="Arial"/>
          <w:sz w:val="22"/>
          <w:szCs w:val="22"/>
        </w:rPr>
      </w:pPr>
    </w:p>
    <w:p w14:paraId="58677838" w14:textId="77777777" w:rsidR="00B263B5" w:rsidRPr="00B263B5" w:rsidRDefault="00B263B5" w:rsidP="00B263B5">
      <w:pPr>
        <w:spacing w:line="259" w:lineRule="auto"/>
        <w:rPr>
          <w:rFonts w:ascii="Arial" w:eastAsia="Calibri" w:hAnsi="Arial" w:cs="Arial"/>
          <w:b/>
          <w:bCs/>
          <w:sz w:val="22"/>
          <w:szCs w:val="22"/>
        </w:rPr>
      </w:pPr>
      <w:r w:rsidRPr="00B263B5">
        <w:rPr>
          <w:rFonts w:ascii="Arial" w:eastAsia="Calibri" w:hAnsi="Arial" w:cs="Arial"/>
          <w:b/>
          <w:bCs/>
          <w:sz w:val="22"/>
          <w:szCs w:val="22"/>
        </w:rPr>
        <w:t>Appeals</w:t>
      </w:r>
    </w:p>
    <w:p w14:paraId="147BEAF1"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An employee may appeal against the decisions of the disciplinary meeting taken under this procedure to the Chair, or if the Chair has already been involved in an earlier stage of the procedure, to the Secretary.</w:t>
      </w:r>
    </w:p>
    <w:p w14:paraId="70F0D6EC" w14:textId="77777777" w:rsidR="00B263B5" w:rsidRPr="00B263B5" w:rsidRDefault="00B263B5" w:rsidP="00B263B5">
      <w:pPr>
        <w:spacing w:line="259" w:lineRule="auto"/>
        <w:rPr>
          <w:rFonts w:ascii="Arial" w:eastAsia="Calibri" w:hAnsi="Arial" w:cs="Arial"/>
          <w:sz w:val="22"/>
          <w:szCs w:val="22"/>
        </w:rPr>
      </w:pPr>
    </w:p>
    <w:p w14:paraId="6271FE7D"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 xml:space="preserve">The employee wishing to appeal against a disciplinary decision, must do so in writing within five working days of receiving written notification of the disciplinary action, </w:t>
      </w:r>
      <w:r w:rsidRPr="00B263B5">
        <w:rPr>
          <w:rFonts w:ascii="Arial" w:eastAsia="Calibri" w:hAnsi="Arial" w:cs="Arial"/>
          <w:sz w:val="22"/>
          <w:szCs w:val="22"/>
        </w:rPr>
        <w:lastRenderedPageBreak/>
        <w:t xml:space="preserve">stating the reasons for the appeal. Any documents submitted in support of the appeal must </w:t>
      </w:r>
      <w:proofErr w:type="gramStart"/>
      <w:r w:rsidRPr="00B263B5">
        <w:rPr>
          <w:rFonts w:ascii="Arial" w:eastAsia="Calibri" w:hAnsi="Arial" w:cs="Arial"/>
          <w:sz w:val="22"/>
          <w:szCs w:val="22"/>
        </w:rPr>
        <w:t>be attached</w:t>
      </w:r>
      <w:proofErr w:type="gramEnd"/>
      <w:r w:rsidRPr="00B263B5">
        <w:rPr>
          <w:rFonts w:ascii="Arial" w:eastAsia="Calibri" w:hAnsi="Arial" w:cs="Arial"/>
          <w:sz w:val="22"/>
          <w:szCs w:val="22"/>
        </w:rPr>
        <w:t xml:space="preserve">. At the appeal, any disciplinary penalty imposed will </w:t>
      </w:r>
      <w:proofErr w:type="gramStart"/>
      <w:r w:rsidRPr="00B263B5">
        <w:rPr>
          <w:rFonts w:ascii="Arial" w:eastAsia="Calibri" w:hAnsi="Arial" w:cs="Arial"/>
          <w:sz w:val="22"/>
          <w:szCs w:val="22"/>
        </w:rPr>
        <w:t>be reviewed</w:t>
      </w:r>
      <w:proofErr w:type="gramEnd"/>
      <w:r w:rsidRPr="00B263B5">
        <w:rPr>
          <w:rFonts w:ascii="Arial" w:eastAsia="Calibri" w:hAnsi="Arial" w:cs="Arial"/>
          <w:sz w:val="22"/>
          <w:szCs w:val="22"/>
        </w:rPr>
        <w:t>.</w:t>
      </w:r>
    </w:p>
    <w:p w14:paraId="4A3CEAD5" w14:textId="77777777" w:rsidR="00B263B5" w:rsidRPr="00B263B5" w:rsidRDefault="00B263B5" w:rsidP="00B263B5">
      <w:pPr>
        <w:spacing w:line="259" w:lineRule="auto"/>
        <w:rPr>
          <w:rFonts w:ascii="Arial" w:eastAsia="Calibri" w:hAnsi="Arial" w:cs="Arial"/>
          <w:sz w:val="22"/>
          <w:szCs w:val="22"/>
        </w:rPr>
      </w:pPr>
    </w:p>
    <w:p w14:paraId="1E09DD06"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 xml:space="preserve">Arrangements for the appeal meeting will </w:t>
      </w:r>
      <w:proofErr w:type="gramStart"/>
      <w:r w:rsidRPr="00B263B5">
        <w:rPr>
          <w:rFonts w:ascii="Arial" w:eastAsia="Calibri" w:hAnsi="Arial" w:cs="Arial"/>
          <w:sz w:val="22"/>
          <w:szCs w:val="22"/>
        </w:rPr>
        <w:t>be made</w:t>
      </w:r>
      <w:proofErr w:type="gramEnd"/>
      <w:r w:rsidRPr="00B263B5">
        <w:rPr>
          <w:rFonts w:ascii="Arial" w:eastAsia="Calibri" w:hAnsi="Arial" w:cs="Arial"/>
          <w:sz w:val="22"/>
          <w:szCs w:val="22"/>
        </w:rPr>
        <w:t xml:space="preserve"> by the Chair (or Secretary if appropriate) who will ensure that a note-taker is present if possible. The appeal meeting should </w:t>
      </w:r>
      <w:proofErr w:type="gramStart"/>
      <w:r w:rsidRPr="00B263B5">
        <w:rPr>
          <w:rFonts w:ascii="Arial" w:eastAsia="Calibri" w:hAnsi="Arial" w:cs="Arial"/>
          <w:sz w:val="22"/>
          <w:szCs w:val="22"/>
        </w:rPr>
        <w:t>be held</w:t>
      </w:r>
      <w:proofErr w:type="gramEnd"/>
      <w:r w:rsidRPr="00B263B5">
        <w:rPr>
          <w:rFonts w:ascii="Arial" w:eastAsia="Calibri" w:hAnsi="Arial" w:cs="Arial"/>
          <w:sz w:val="22"/>
          <w:szCs w:val="22"/>
        </w:rPr>
        <w:t xml:space="preserve"> without </w:t>
      </w:r>
      <w:proofErr w:type="gramStart"/>
      <w:r w:rsidRPr="00B263B5">
        <w:rPr>
          <w:rFonts w:ascii="Arial" w:eastAsia="Calibri" w:hAnsi="Arial" w:cs="Arial"/>
          <w:sz w:val="22"/>
          <w:szCs w:val="22"/>
        </w:rPr>
        <w:t>unavoidable delay</w:t>
      </w:r>
      <w:proofErr w:type="gramEnd"/>
      <w:r w:rsidRPr="00B263B5">
        <w:rPr>
          <w:rFonts w:ascii="Arial" w:eastAsia="Calibri" w:hAnsi="Arial" w:cs="Arial"/>
          <w:sz w:val="22"/>
          <w:szCs w:val="22"/>
        </w:rPr>
        <w:t xml:space="preserve">. Where possible, at least two Trustees will constitute an Appeal Panel and if </w:t>
      </w:r>
      <w:proofErr w:type="gramStart"/>
      <w:r w:rsidRPr="00B263B5">
        <w:rPr>
          <w:rFonts w:ascii="Arial" w:eastAsia="Calibri" w:hAnsi="Arial" w:cs="Arial"/>
          <w:sz w:val="22"/>
          <w:szCs w:val="22"/>
        </w:rPr>
        <w:t>possible</w:t>
      </w:r>
      <w:proofErr w:type="gramEnd"/>
      <w:r w:rsidRPr="00B263B5">
        <w:rPr>
          <w:rFonts w:ascii="Arial" w:eastAsia="Calibri" w:hAnsi="Arial" w:cs="Arial"/>
          <w:sz w:val="22"/>
          <w:szCs w:val="22"/>
        </w:rPr>
        <w:t xml:space="preserve"> excluding any who line-manage the employee and who made the decision which is the subject of the appeal.</w:t>
      </w:r>
    </w:p>
    <w:p w14:paraId="7B70FB61" w14:textId="77777777" w:rsidR="00B263B5" w:rsidRPr="00B263B5" w:rsidRDefault="00B263B5" w:rsidP="00B263B5">
      <w:pPr>
        <w:spacing w:line="259" w:lineRule="auto"/>
        <w:rPr>
          <w:rFonts w:ascii="Arial" w:eastAsia="Calibri" w:hAnsi="Arial" w:cs="Arial"/>
          <w:sz w:val="22"/>
          <w:szCs w:val="22"/>
        </w:rPr>
      </w:pPr>
    </w:p>
    <w:p w14:paraId="3868AE07"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 xml:space="preserve">You </w:t>
      </w:r>
      <w:proofErr w:type="gramStart"/>
      <w:r w:rsidRPr="00B263B5">
        <w:rPr>
          <w:rFonts w:ascii="Arial" w:eastAsia="Calibri" w:hAnsi="Arial" w:cs="Arial"/>
          <w:sz w:val="22"/>
          <w:szCs w:val="22"/>
        </w:rPr>
        <w:t>are entitled</w:t>
      </w:r>
      <w:proofErr w:type="gramEnd"/>
      <w:r w:rsidRPr="00B263B5">
        <w:rPr>
          <w:rFonts w:ascii="Arial" w:eastAsia="Calibri" w:hAnsi="Arial" w:cs="Arial"/>
          <w:sz w:val="22"/>
          <w:szCs w:val="22"/>
        </w:rPr>
        <w:t xml:space="preserve"> to </w:t>
      </w:r>
      <w:proofErr w:type="gramStart"/>
      <w:r w:rsidRPr="00B263B5">
        <w:rPr>
          <w:rFonts w:ascii="Arial" w:eastAsia="Calibri" w:hAnsi="Arial" w:cs="Arial"/>
          <w:sz w:val="22"/>
          <w:szCs w:val="22"/>
        </w:rPr>
        <w:t>be accompanied</w:t>
      </w:r>
      <w:proofErr w:type="gramEnd"/>
      <w:r w:rsidRPr="00B263B5">
        <w:rPr>
          <w:rFonts w:ascii="Arial" w:eastAsia="Calibri" w:hAnsi="Arial" w:cs="Arial"/>
          <w:sz w:val="22"/>
          <w:szCs w:val="22"/>
        </w:rPr>
        <w:t xml:space="preserve"> by a trade union representative or work colleague or a friend at the appeal if you make a reasonable request.</w:t>
      </w:r>
    </w:p>
    <w:p w14:paraId="22E90AB3" w14:textId="77777777" w:rsidR="00B263B5" w:rsidRPr="00B263B5" w:rsidRDefault="00B263B5" w:rsidP="00B263B5">
      <w:pPr>
        <w:spacing w:line="259" w:lineRule="auto"/>
        <w:rPr>
          <w:rFonts w:ascii="Arial" w:eastAsia="Calibri" w:hAnsi="Arial" w:cs="Arial"/>
          <w:sz w:val="22"/>
          <w:szCs w:val="22"/>
        </w:rPr>
      </w:pPr>
    </w:p>
    <w:p w14:paraId="614C4BCB" w14:textId="77777777" w:rsidR="00B263B5" w:rsidRPr="00B263B5" w:rsidRDefault="00B263B5" w:rsidP="00B263B5">
      <w:pPr>
        <w:spacing w:line="259" w:lineRule="auto"/>
        <w:rPr>
          <w:rFonts w:ascii="Arial" w:eastAsia="Calibri" w:hAnsi="Arial" w:cs="Arial"/>
          <w:sz w:val="22"/>
          <w:szCs w:val="22"/>
        </w:rPr>
      </w:pPr>
      <w:proofErr w:type="gramStart"/>
      <w:r w:rsidRPr="00B263B5">
        <w:rPr>
          <w:rFonts w:ascii="Arial" w:eastAsia="Calibri" w:hAnsi="Arial" w:cs="Arial"/>
          <w:sz w:val="22"/>
          <w:szCs w:val="22"/>
        </w:rPr>
        <w:t>The meeting may be adjourned by the Appeal Panel</w:t>
      </w:r>
      <w:proofErr w:type="gramEnd"/>
      <w:r w:rsidRPr="00B263B5">
        <w:rPr>
          <w:rFonts w:ascii="Arial" w:eastAsia="Calibri" w:hAnsi="Arial" w:cs="Arial"/>
          <w:sz w:val="22"/>
          <w:szCs w:val="22"/>
        </w:rPr>
        <w:t xml:space="preserve"> hearing the </w:t>
      </w:r>
      <w:proofErr w:type="gramStart"/>
      <w:r w:rsidRPr="00B263B5">
        <w:rPr>
          <w:rFonts w:ascii="Arial" w:eastAsia="Calibri" w:hAnsi="Arial" w:cs="Arial"/>
          <w:sz w:val="22"/>
          <w:szCs w:val="22"/>
        </w:rPr>
        <w:t>appeal, if</w:t>
      </w:r>
      <w:proofErr w:type="gramEnd"/>
      <w:r w:rsidRPr="00B263B5">
        <w:rPr>
          <w:rFonts w:ascii="Arial" w:eastAsia="Calibri" w:hAnsi="Arial" w:cs="Arial"/>
          <w:sz w:val="22"/>
          <w:szCs w:val="22"/>
        </w:rPr>
        <w:t xml:space="preserve"> it </w:t>
      </w:r>
      <w:proofErr w:type="gramStart"/>
      <w:r w:rsidRPr="00B263B5">
        <w:rPr>
          <w:rFonts w:ascii="Arial" w:eastAsia="Calibri" w:hAnsi="Arial" w:cs="Arial"/>
          <w:sz w:val="22"/>
          <w:szCs w:val="22"/>
        </w:rPr>
        <w:t>is considered</w:t>
      </w:r>
      <w:proofErr w:type="gramEnd"/>
      <w:r w:rsidRPr="00B263B5">
        <w:rPr>
          <w:rFonts w:ascii="Arial" w:eastAsia="Calibri" w:hAnsi="Arial" w:cs="Arial"/>
          <w:sz w:val="22"/>
          <w:szCs w:val="22"/>
        </w:rPr>
        <w:t xml:space="preserve"> necessary to undertake further investigation. The meeting will be reconvened as soon as possible. </w:t>
      </w:r>
    </w:p>
    <w:p w14:paraId="4704919F" w14:textId="77777777" w:rsidR="00B263B5" w:rsidRPr="00B263B5" w:rsidRDefault="00B263B5" w:rsidP="00B263B5">
      <w:pPr>
        <w:spacing w:line="259" w:lineRule="auto"/>
        <w:rPr>
          <w:rFonts w:ascii="Arial" w:eastAsia="Calibri" w:hAnsi="Arial" w:cs="Arial"/>
          <w:sz w:val="22"/>
          <w:szCs w:val="22"/>
        </w:rPr>
      </w:pPr>
    </w:p>
    <w:p w14:paraId="155369AA" w14:textId="7777777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sz w:val="22"/>
          <w:szCs w:val="22"/>
        </w:rPr>
        <w:t>After the meeting, the Appeal Panel will give you a decision, normally within 5 days. The decision of the Appeal Panel hearing the appeal shall be final.</w:t>
      </w:r>
    </w:p>
    <w:p w14:paraId="3C095DA0" w14:textId="77777777" w:rsidR="00B263B5" w:rsidRPr="00B263B5" w:rsidRDefault="00B263B5" w:rsidP="00B263B5">
      <w:pPr>
        <w:spacing w:line="259" w:lineRule="auto"/>
        <w:rPr>
          <w:rFonts w:ascii="Arial" w:eastAsia="Calibri" w:hAnsi="Arial" w:cs="Arial"/>
          <w:sz w:val="22"/>
          <w:szCs w:val="22"/>
        </w:rPr>
      </w:pPr>
    </w:p>
    <w:p w14:paraId="4E5985D0" w14:textId="77777777" w:rsidR="00B263B5" w:rsidRPr="00B263B5" w:rsidRDefault="00B263B5" w:rsidP="00B263B5">
      <w:pPr>
        <w:spacing w:line="259" w:lineRule="auto"/>
        <w:rPr>
          <w:rFonts w:ascii="Arial" w:eastAsia="Calibri" w:hAnsi="Arial" w:cs="Arial"/>
          <w:sz w:val="22"/>
          <w:szCs w:val="22"/>
        </w:rPr>
      </w:pPr>
    </w:p>
    <w:p w14:paraId="5B6F495D" w14:textId="5CB4D0B7"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b/>
          <w:bCs/>
          <w:sz w:val="22"/>
          <w:szCs w:val="22"/>
        </w:rPr>
        <w:t>Policy agreed:</w:t>
      </w:r>
      <w:r w:rsidRPr="00B263B5">
        <w:rPr>
          <w:rFonts w:ascii="Arial" w:eastAsia="Calibri" w:hAnsi="Arial" w:cs="Arial"/>
          <w:sz w:val="22"/>
          <w:szCs w:val="22"/>
        </w:rPr>
        <w:t xml:space="preserve"> 6</w:t>
      </w:r>
      <w:r w:rsidRPr="00B263B5">
        <w:rPr>
          <w:rFonts w:ascii="Arial" w:eastAsia="Calibri" w:hAnsi="Arial" w:cs="Arial"/>
          <w:sz w:val="22"/>
          <w:szCs w:val="22"/>
          <w:vertAlign w:val="superscript"/>
        </w:rPr>
        <w:t>th</w:t>
      </w:r>
      <w:r w:rsidRPr="00B263B5">
        <w:rPr>
          <w:rFonts w:ascii="Arial" w:eastAsia="Calibri" w:hAnsi="Arial" w:cs="Arial"/>
          <w:sz w:val="22"/>
          <w:szCs w:val="22"/>
        </w:rPr>
        <w:t xml:space="preserve"> October 2025 by </w:t>
      </w:r>
      <w:proofErr w:type="gramStart"/>
      <w:r w:rsidRPr="00B263B5">
        <w:rPr>
          <w:rFonts w:ascii="Arial" w:eastAsia="Calibri" w:hAnsi="Arial" w:cs="Arial"/>
          <w:sz w:val="22"/>
          <w:szCs w:val="22"/>
        </w:rPr>
        <w:t>Prime Time</w:t>
      </w:r>
      <w:proofErr w:type="gramEnd"/>
      <w:r w:rsidRPr="00B263B5">
        <w:rPr>
          <w:rFonts w:ascii="Arial" w:eastAsia="Calibri" w:hAnsi="Arial" w:cs="Arial"/>
          <w:sz w:val="22"/>
          <w:szCs w:val="22"/>
        </w:rPr>
        <w:t xml:space="preserve"> Trustees </w:t>
      </w:r>
    </w:p>
    <w:p w14:paraId="575E5597" w14:textId="1C30626D" w:rsidR="00B263B5" w:rsidRPr="00B263B5" w:rsidRDefault="00B263B5" w:rsidP="00B263B5">
      <w:pPr>
        <w:spacing w:line="259" w:lineRule="auto"/>
        <w:rPr>
          <w:rFonts w:ascii="Arial" w:eastAsia="Calibri" w:hAnsi="Arial" w:cs="Arial"/>
          <w:sz w:val="22"/>
          <w:szCs w:val="22"/>
        </w:rPr>
      </w:pPr>
      <w:r w:rsidRPr="00B263B5">
        <w:rPr>
          <w:rFonts w:ascii="Arial" w:eastAsia="Calibri" w:hAnsi="Arial" w:cs="Arial"/>
          <w:b/>
          <w:bCs/>
          <w:sz w:val="22"/>
          <w:szCs w:val="22"/>
        </w:rPr>
        <w:t>Date of review</w:t>
      </w:r>
      <w:r w:rsidRPr="00B263B5">
        <w:rPr>
          <w:rFonts w:ascii="Arial" w:eastAsia="Calibri" w:hAnsi="Arial" w:cs="Arial"/>
          <w:sz w:val="22"/>
          <w:szCs w:val="22"/>
        </w:rPr>
        <w:t>:</w:t>
      </w:r>
      <w:bookmarkEnd w:id="0"/>
      <w:r w:rsidRPr="00B263B5">
        <w:rPr>
          <w:rFonts w:ascii="Arial" w:eastAsia="Calibri" w:hAnsi="Arial" w:cs="Arial"/>
          <w:sz w:val="22"/>
          <w:szCs w:val="22"/>
        </w:rPr>
        <w:t xml:space="preserve"> October 2026 </w:t>
      </w:r>
    </w:p>
    <w:p w14:paraId="21BD5E11" w14:textId="05E50E50" w:rsidR="009B0AA0" w:rsidRPr="00B263B5" w:rsidRDefault="009B0AA0" w:rsidP="00A713B1">
      <w:pPr>
        <w:rPr>
          <w:rFonts w:ascii="Arial" w:hAnsi="Arial" w:cs="Arial"/>
          <w:sz w:val="22"/>
          <w:szCs w:val="22"/>
        </w:rPr>
      </w:pPr>
    </w:p>
    <w:sectPr w:rsidR="009B0AA0" w:rsidRPr="00B263B5" w:rsidSect="00070FE1">
      <w:headerReference w:type="default" r:id="rId9"/>
      <w:footerReference w:type="default" r:id="rId10"/>
      <w:headerReference w:type="first" r:id="rId11"/>
      <w:footerReference w:type="first" r:id="rId12"/>
      <w:pgSz w:w="11906" w:h="16838"/>
      <w:pgMar w:top="1440" w:right="1800" w:bottom="1440" w:left="180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F314C" w14:textId="77777777" w:rsidR="00162CCD" w:rsidRDefault="00162CCD">
      <w:r>
        <w:separator/>
      </w:r>
    </w:p>
  </w:endnote>
  <w:endnote w:type="continuationSeparator" w:id="0">
    <w:p w14:paraId="501F2BC5" w14:textId="77777777" w:rsidR="00162CCD" w:rsidRDefault="0016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Segoe Script"/>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AA8F" w14:textId="77777777" w:rsidR="00E56176" w:rsidRPr="00B9424D" w:rsidRDefault="00523EE6" w:rsidP="009928E3">
    <w:pPr>
      <w:tabs>
        <w:tab w:val="left" w:pos="2220"/>
        <w:tab w:val="left" w:pos="3540"/>
      </w:tabs>
      <w:rPr>
        <w:rFonts w:ascii="Arial" w:hAnsi="Arial" w:cs="Arial"/>
        <w:sz w:val="20"/>
        <w:szCs w:val="20"/>
      </w:rPr>
    </w:pPr>
    <w:r>
      <w:rPr>
        <w:noProof/>
        <w:lang w:eastAsia="en-GB"/>
      </w:rPr>
      <mc:AlternateContent>
        <mc:Choice Requires="wps">
          <w:drawing>
            <wp:anchor distT="0" distB="0" distL="114300" distR="114300" simplePos="0" relativeHeight="251644416" behindDoc="0" locked="0" layoutInCell="1" allowOverlap="1" wp14:anchorId="7DDF6A7D" wp14:editId="7F0546D4">
              <wp:simplePos x="0" y="0"/>
              <wp:positionH relativeFrom="column">
                <wp:posOffset>1285875</wp:posOffset>
              </wp:positionH>
              <wp:positionV relativeFrom="paragraph">
                <wp:posOffset>78741</wp:posOffset>
              </wp:positionV>
              <wp:extent cx="5086350" cy="3429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60D6B0" w14:textId="77777777"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Prime Time Kids Club is a Charitable Incorporated Organisation, registered Charity No. 1140465 </w:t>
                          </w:r>
                        </w:p>
                        <w:p w14:paraId="6C18E6FD" w14:textId="77777777"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Registered Office: Wareham St Mary Primary School, Streche Road, Wareham, BH20 4PG </w:t>
                          </w:r>
                        </w:p>
                        <w:p w14:paraId="12627BF0" w14:textId="77777777" w:rsidR="00523EE6" w:rsidRPr="009928E3" w:rsidRDefault="00523EE6" w:rsidP="00523EE6">
                          <w:pPr>
                            <w:jc w:val="center"/>
                            <w:rPr>
                              <w:rFonts w:ascii="Arial" w:hAnsi="Arial" w:cs="Arial"/>
                              <w:sz w:val="16"/>
                              <w:szCs w:val="16"/>
                            </w:rPr>
                          </w:pPr>
                        </w:p>
                        <w:p w14:paraId="67395BC2" w14:textId="77777777" w:rsidR="00523EE6" w:rsidRPr="00523EE6" w:rsidRDefault="00523EE6" w:rsidP="00523EE6">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DF6A7D" id="_x0000_t202" coordsize="21600,21600" o:spt="202" path="m,l,21600r21600,l21600,xe">
              <v:stroke joinstyle="miter"/>
              <v:path gradientshapeok="t" o:connecttype="rect"/>
            </v:shapetype>
            <v:shape id="Text Box 2" o:spid="_x0000_s1027" type="#_x0000_t202" style="position:absolute;margin-left:101.25pt;margin-top:6.2pt;width:400.5pt;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" stroked="f">
              <v:textbox>
                <w:txbxContent>
                  <w:p w14:paraId="2660D6B0" w14:textId="77777777"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Prime Time Kids Club is a Charitable Incorporated Organisation, registered Charity No. 1140465 </w:t>
                    </w:r>
                  </w:p>
                  <w:p w14:paraId="6C18E6FD" w14:textId="77777777"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Registered Office: Wareham St Mary Primary School, Streche Road, Wareham, BH20 4PG </w:t>
                    </w:r>
                  </w:p>
                  <w:p w14:paraId="12627BF0" w14:textId="77777777" w:rsidR="00523EE6" w:rsidRPr="009928E3" w:rsidRDefault="00523EE6" w:rsidP="00523EE6">
                    <w:pPr>
                      <w:jc w:val="center"/>
                      <w:rPr>
                        <w:rFonts w:ascii="Arial" w:hAnsi="Arial" w:cs="Arial"/>
                        <w:sz w:val="16"/>
                        <w:szCs w:val="16"/>
                      </w:rPr>
                    </w:pPr>
                  </w:p>
                  <w:p w14:paraId="67395BC2" w14:textId="77777777" w:rsidR="00523EE6" w:rsidRPr="00523EE6" w:rsidRDefault="00523EE6" w:rsidP="00523EE6">
                    <w:pPr>
                      <w:jc w:val="center"/>
                      <w:rPr>
                        <w:rFonts w:ascii="Arial" w:hAnsi="Arial" w:cs="Arial"/>
                        <w:sz w:val="20"/>
                        <w:szCs w:val="20"/>
                      </w:rPr>
                    </w:pPr>
                  </w:p>
                </w:txbxContent>
              </v:textbox>
            </v:shape>
          </w:pict>
        </mc:Fallback>
      </mc:AlternateContent>
    </w:r>
    <w:r w:rsidR="009928E3">
      <w:rPr>
        <w:rFonts w:ascii="Arial" w:hAnsi="Arial" w:cs="Arial"/>
        <w:sz w:val="20"/>
        <w:szCs w:val="20"/>
      </w:rPr>
      <w:tab/>
    </w:r>
    <w:r w:rsidR="009928E3">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050E" w14:textId="1FC25D35" w:rsidR="00B263B5" w:rsidRPr="00B263B5" w:rsidRDefault="00B263B5">
    <w:pPr>
      <w:pStyle w:val="Footer"/>
      <w:rPr>
        <w:rFonts w:ascii="Arial" w:hAnsi="Arial" w:cs="Arial"/>
        <w:i/>
        <w:iCs/>
      </w:rPr>
    </w:pPr>
    <w:r w:rsidRPr="00B263B5">
      <w:rPr>
        <w:rFonts w:ascii="Arial" w:hAnsi="Arial" w:cs="Arial"/>
        <w:i/>
        <w:iCs/>
      </w:rPr>
      <w:t>Disciplinary Procedure: 6</w:t>
    </w:r>
    <w:r w:rsidRPr="00B263B5">
      <w:rPr>
        <w:rFonts w:ascii="Arial" w:hAnsi="Arial" w:cs="Arial"/>
        <w:i/>
        <w:iCs/>
        <w:vertAlign w:val="superscript"/>
      </w:rPr>
      <w:t>th</w:t>
    </w:r>
    <w:r w:rsidRPr="00B263B5">
      <w:rPr>
        <w:rFonts w:ascii="Arial" w:hAnsi="Arial" w:cs="Arial"/>
        <w:i/>
        <w:iCs/>
      </w:rPr>
      <w:t xml:space="preserve"> October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18FE4" w14:textId="77777777" w:rsidR="00162CCD" w:rsidRDefault="00162CCD">
      <w:r>
        <w:separator/>
      </w:r>
    </w:p>
  </w:footnote>
  <w:footnote w:type="continuationSeparator" w:id="0">
    <w:p w14:paraId="5FDFE97C" w14:textId="77777777" w:rsidR="00162CCD" w:rsidRDefault="00162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2737" w14:textId="25FF5C05" w:rsidR="00E56176" w:rsidRPr="0068122B" w:rsidRDefault="006C1310" w:rsidP="0068122B">
    <w:pPr>
      <w:pStyle w:val="Header"/>
      <w:jc w:val="center"/>
    </w:pPr>
    <w:r>
      <w:rPr>
        <w:noProof/>
        <w:lang w:eastAsia="en-GB"/>
      </w:rPr>
      <mc:AlternateContent>
        <mc:Choice Requires="wps">
          <w:drawing>
            <wp:anchor distT="0" distB="0" distL="114300" distR="114300" simplePos="0" relativeHeight="251694592" behindDoc="0" locked="0" layoutInCell="1" allowOverlap="1" wp14:anchorId="14688BB3" wp14:editId="1ABFFB34">
              <wp:simplePos x="0" y="0"/>
              <wp:positionH relativeFrom="column">
                <wp:posOffset>2867025</wp:posOffset>
              </wp:positionH>
              <wp:positionV relativeFrom="paragraph">
                <wp:posOffset>1409700</wp:posOffset>
              </wp:positionV>
              <wp:extent cx="838200" cy="1047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838200" cy="1047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41F4FB" w14:textId="77777777" w:rsidR="006C1310" w:rsidRDefault="006C13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688BB3" id="_x0000_t202" coordsize="21600,21600" o:spt="202" path="m,l,21600r21600,l21600,xe">
              <v:stroke joinstyle="miter"/>
              <v:path gradientshapeok="t" o:connecttype="rect"/>
            </v:shapetype>
            <v:shape id="Text Box 1" o:spid="_x0000_s1026" type="#_x0000_t202" style="position:absolute;left:0;text-align:left;margin-left:225.75pt;margin-top:111pt;width:66pt;height:8.25pt;z-index:25169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" fillcolor="white [3212]" strokecolor="white [3212]" strokeweight=".5pt">
              <v:textbox>
                <w:txbxContent>
                  <w:p w14:paraId="6A41F4FB" w14:textId="77777777" w:rsidR="006C1310" w:rsidRDefault="006C1310"/>
                </w:txbxContent>
              </v:textbox>
            </v:shape>
          </w:pict>
        </mc:Fallback>
      </mc:AlternateContent>
    </w:r>
    <w:r w:rsidR="00B263B5">
      <w:t>Disciplinary procedure: 6</w:t>
    </w:r>
    <w:r w:rsidR="00B263B5" w:rsidRPr="00B263B5">
      <w:rPr>
        <w:vertAlign w:val="superscript"/>
      </w:rPr>
      <w:t>th</w:t>
    </w:r>
    <w:r w:rsidR="00B263B5">
      <w:t xml:space="preserve"> October 2025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1E49A" w14:textId="3556B12B" w:rsidR="00F1381D" w:rsidRDefault="00070FE1" w:rsidP="00F1381D">
    <w:pPr>
      <w:widowControl w:val="0"/>
      <w:spacing w:after="120" w:line="285" w:lineRule="auto"/>
      <w:rPr>
        <w:rFonts w:ascii="Calibri" w:hAnsi="Calibri" w:cs="Calibri"/>
        <w:color w:val="000000"/>
        <w:kern w:val="28"/>
        <w:sz w:val="20"/>
        <w:szCs w:val="20"/>
        <w:lang w:eastAsia="en-GB"/>
        <w14:ligatures w14:val="standard"/>
        <w14:cntxtAlts/>
      </w:rPr>
    </w:pPr>
    <w:r>
      <w:rPr>
        <w:rFonts w:ascii="Times New Roman" w:hAnsi="Times New Roman"/>
        <w:noProof/>
      </w:rPr>
      <w:drawing>
        <wp:anchor distT="36576" distB="36576" distL="36576" distR="36576" simplePos="0" relativeHeight="251670016" behindDoc="0" locked="0" layoutInCell="1" allowOverlap="1" wp14:anchorId="011D5E3E" wp14:editId="79019B78">
          <wp:simplePos x="0" y="0"/>
          <wp:positionH relativeFrom="column">
            <wp:posOffset>304800</wp:posOffset>
          </wp:positionH>
          <wp:positionV relativeFrom="paragraph">
            <wp:posOffset>-600075</wp:posOffset>
          </wp:positionV>
          <wp:extent cx="4581525" cy="1638300"/>
          <wp:effectExtent l="0" t="0" r="9525" b="0"/>
          <wp:wrapNone/>
          <wp:docPr id="2" name="Picture 1" descr="A poster with cartoon characters holding a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oster with cartoon characters holding a sign"/>
                  <pic:cNvPicPr>
                    <a:picLocks noChangeAspect="1" noChangeArrowheads="1"/>
                  </pic:cNvPicPr>
                </pic:nvPicPr>
                <pic:blipFill>
                  <a:blip r:embed="rId1">
                    <a:extLst>
                      <a:ext uri="{28A0092B-C50C-407E-A947-70E740481C1C}">
                        <a14:useLocalDpi xmlns:a14="http://schemas.microsoft.com/office/drawing/2010/main" val="0"/>
                      </a:ext>
                    </a:extLst>
                  </a:blip>
                  <a:srcRect l="391" t="-41325" r="-391" b="41325"/>
                  <a:stretch>
                    <a:fillRect/>
                  </a:stretch>
                </pic:blipFill>
                <pic:spPr bwMode="auto">
                  <a:xfrm>
                    <a:off x="0" y="0"/>
                    <a:ext cx="4581525" cy="16383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Calibri" w:hAnsi="Calibri" w:cs="Calibri"/>
        <w:color w:val="000000"/>
        <w:kern w:val="28"/>
        <w:sz w:val="20"/>
        <w:szCs w:val="20"/>
        <w:lang w:eastAsia="en-GB"/>
        <w14:ligatures w14:val="standard"/>
        <w14:cntxtAlts/>
      </w:rPr>
      <w:ptab w:relativeTo="indent" w:alignment="center" w:leader="none"/>
    </w:r>
  </w:p>
  <w:p w14:paraId="7E5032FE" w14:textId="73B6EA0D" w:rsidR="00F1381D" w:rsidRDefault="00F1381D" w:rsidP="00F1381D">
    <w:pPr>
      <w:widowControl w:val="0"/>
      <w:spacing w:after="120" w:line="285" w:lineRule="auto"/>
      <w:rPr>
        <w:rFonts w:ascii="Calibri" w:hAnsi="Calibri" w:cs="Calibri"/>
        <w:color w:val="000000"/>
        <w:kern w:val="28"/>
        <w:sz w:val="20"/>
        <w:szCs w:val="20"/>
        <w:lang w:eastAsia="en-GB"/>
        <w14:ligatures w14:val="standard"/>
        <w14:cntxtAlts/>
      </w:rPr>
    </w:pPr>
  </w:p>
  <w:p w14:paraId="3D6F3437" w14:textId="372F86E4" w:rsidR="00F1381D" w:rsidRDefault="00F1381D" w:rsidP="00F1381D">
    <w:pPr>
      <w:widowControl w:val="0"/>
      <w:spacing w:after="120" w:line="285" w:lineRule="auto"/>
      <w:rPr>
        <w:rFonts w:ascii="Calibri" w:hAnsi="Calibri" w:cs="Calibri"/>
        <w:color w:val="000000"/>
        <w:kern w:val="28"/>
        <w:sz w:val="20"/>
        <w:szCs w:val="20"/>
        <w:lang w:eastAsia="en-GB"/>
        <w14:ligatures w14:val="standard"/>
        <w14:cntxtAlts/>
      </w:rPr>
    </w:pPr>
  </w:p>
  <w:p w14:paraId="317B40EC" w14:textId="77777777" w:rsidR="00F1381D" w:rsidRDefault="00F1381D" w:rsidP="00F1381D">
    <w:pPr>
      <w:widowControl w:val="0"/>
      <w:spacing w:after="120" w:line="285" w:lineRule="auto"/>
      <w:rPr>
        <w:rFonts w:ascii="Calibri" w:hAnsi="Calibri" w:cs="Calibri"/>
        <w:color w:val="000000"/>
        <w:kern w:val="28"/>
        <w:sz w:val="20"/>
        <w:szCs w:val="20"/>
        <w:lang w:eastAsia="en-GB"/>
        <w14:ligatures w14:val="standard"/>
        <w14:cntxtAlts/>
      </w:rPr>
    </w:pPr>
  </w:p>
  <w:p w14:paraId="68E2B4EB" w14:textId="6D55F444" w:rsidR="00F1381D" w:rsidRDefault="00BA7A57" w:rsidP="00F1381D">
    <w:pPr>
      <w:widowControl w:val="0"/>
      <w:spacing w:after="120" w:line="285" w:lineRule="auto"/>
      <w:rPr>
        <w:rFonts w:ascii="Calibri" w:hAnsi="Calibri" w:cs="Calibri"/>
        <w:color w:val="000000"/>
        <w:kern w:val="28"/>
        <w:sz w:val="20"/>
        <w:szCs w:val="20"/>
        <w:lang w:eastAsia="en-GB"/>
        <w14:ligatures w14:val="standard"/>
        <w14:cntxtAlts/>
      </w:rPr>
    </w:pPr>
    <w:r w:rsidRPr="00BA7A57">
      <w:rPr>
        <w:rFonts w:ascii="Calibri" w:hAnsi="Calibri" w:cs="Calibri"/>
        <w:b/>
        <w:bCs/>
        <w:noProof/>
        <w:color w:val="000000"/>
        <w:kern w:val="28"/>
        <w:sz w:val="20"/>
        <w:szCs w:val="20"/>
        <w:lang w:eastAsia="en-GB"/>
        <w14:cntxtAlts/>
      </w:rPr>
      <mc:AlternateContent>
        <mc:Choice Requires="wps">
          <w:drawing>
            <wp:anchor distT="45720" distB="45720" distL="114300" distR="114300" simplePos="0" relativeHeight="251656704" behindDoc="1" locked="0" layoutInCell="1" allowOverlap="1" wp14:anchorId="5E92FB40" wp14:editId="1C75F6FB">
              <wp:simplePos x="0" y="0"/>
              <wp:positionH relativeFrom="column">
                <wp:posOffset>676275</wp:posOffset>
              </wp:positionH>
              <wp:positionV relativeFrom="paragraph">
                <wp:posOffset>6350</wp:posOffset>
              </wp:positionV>
              <wp:extent cx="3933825" cy="9048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904875"/>
                      </a:xfrm>
                      <a:prstGeom prst="rect">
                        <a:avLst/>
                      </a:prstGeom>
                      <a:solidFill>
                        <a:srgbClr val="FFFFFF"/>
                      </a:solidFill>
                      <a:ln w="9525">
                        <a:noFill/>
                        <a:miter lim="800000"/>
                        <a:headEnd/>
                        <a:tailEnd/>
                      </a:ln>
                    </wps:spPr>
                    <wps:txbx>
                      <w:txbxContent>
                        <w:p w14:paraId="52454D0E" w14:textId="243337BF" w:rsidR="00BA7A57" w:rsidRPr="00BA7A57" w:rsidRDefault="00BA7A57" w:rsidP="00BA7A57">
                          <w:pPr>
                            <w:rPr>
                              <w:b/>
                              <w:bCs/>
                              <w:vertAlign w:val="superscript"/>
                            </w:rPr>
                          </w:pPr>
                          <w:r w:rsidRPr="00BA7A57">
                            <w:rPr>
                              <w:b/>
                              <w:bCs/>
                              <w:vertAlign w:val="superscript"/>
                            </w:rPr>
                            <w:t xml:space="preserve">                               </w:t>
                          </w:r>
                          <w:r w:rsidRPr="00BA7A57">
                            <w:rPr>
                              <w:b/>
                              <w:bCs/>
                              <w:vertAlign w:val="superscript"/>
                            </w:rPr>
                            <w:t xml:space="preserve">Ofsted Registered   Opening Times:  7.30am – 6.00pm </w:t>
                          </w:r>
                        </w:p>
                        <w:p w14:paraId="47A9F4C4" w14:textId="16B9761A" w:rsidR="00BA7A57" w:rsidRPr="00BA7A57" w:rsidRDefault="00BA7A57" w:rsidP="00BA7A57">
                          <w:pPr>
                            <w:rPr>
                              <w:b/>
                              <w:bCs/>
                              <w:vertAlign w:val="superscript"/>
                            </w:rPr>
                          </w:pPr>
                          <w:r w:rsidRPr="00BA7A57">
                            <w:rPr>
                              <w:b/>
                              <w:bCs/>
                              <w:vertAlign w:val="superscript"/>
                            </w:rPr>
                            <w:t xml:space="preserve">   </w:t>
                          </w:r>
                          <w:r w:rsidRPr="00BA7A57">
                            <w:rPr>
                              <w:b/>
                              <w:bCs/>
                              <w:vertAlign w:val="superscript"/>
                            </w:rPr>
                            <w:t xml:space="preserve">           </w:t>
                          </w:r>
                          <w:r w:rsidRPr="00BA7A57">
                            <w:rPr>
                              <w:b/>
                              <w:bCs/>
                              <w:vertAlign w:val="superscript"/>
                            </w:rPr>
                            <w:t>Wareham St Mary Primary School, Road, Wareham, Dorset BH20 4PG</w:t>
                          </w:r>
                        </w:p>
                        <w:p w14:paraId="5E1FE582" w14:textId="38F67245" w:rsidR="00BA7A57" w:rsidRPr="00BA7A57" w:rsidRDefault="00BA7A57" w:rsidP="00BA7A57">
                          <w:pPr>
                            <w:rPr>
                              <w:b/>
                              <w:bCs/>
                              <w:vertAlign w:val="superscript"/>
                            </w:rPr>
                          </w:pPr>
                          <w:r w:rsidRPr="00BA7A57">
                            <w:rPr>
                              <w:b/>
                              <w:bCs/>
                              <w:vertAlign w:val="superscript"/>
                            </w:rPr>
                            <w:t xml:space="preserve">                           Tel: 07715103021    Email: primetimekidsclub@tiscali.co.uk       </w:t>
                          </w:r>
                        </w:p>
                        <w:p w14:paraId="08B4920F" w14:textId="35005E2A" w:rsidR="00BA7A57" w:rsidRPr="00BA7A57" w:rsidRDefault="00BA7A57" w:rsidP="00BA7A57">
                          <w:pPr>
                            <w:rPr>
                              <w:b/>
                              <w:bCs/>
                              <w:vertAlign w:val="superscript"/>
                            </w:rPr>
                          </w:pPr>
                          <w:r w:rsidRPr="00BA7A57">
                            <w:rPr>
                              <w:b/>
                              <w:bCs/>
                              <w:vertAlign w:val="superscript"/>
                            </w:rPr>
                            <w:t xml:space="preserve">                                  CIO: Charity No: 1140465/ Ofsted Number EY425576</w:t>
                          </w:r>
                        </w:p>
                        <w:p w14:paraId="4E5AE26F" w14:textId="45FC3B7C" w:rsidR="00BA7A57" w:rsidRPr="00BA7A57" w:rsidRDefault="00BA7A57" w:rsidP="00BA7A57">
                          <w:pPr>
                            <w:rPr>
                              <w:b/>
                              <w:bCs/>
                              <w:vertAlign w:val="superscript"/>
                            </w:rPr>
                          </w:pPr>
                          <w:r w:rsidRPr="00BA7A57">
                            <w:rPr>
                              <w:b/>
                              <w:bCs/>
                              <w:vertAlign w:val="superscript"/>
                            </w:rPr>
                            <w:t xml:space="preserve">          </w:t>
                          </w:r>
                          <w:hyperlink r:id="rId2" w:history="1">
                            <w:r w:rsidRPr="00BA7A57">
                              <w:rPr>
                                <w:rStyle w:val="Hyperlink"/>
                                <w:b/>
                                <w:bCs/>
                                <w:vertAlign w:val="superscript"/>
                              </w:rPr>
                              <w:t>www.primetimekidsclubwareham.weebly.com/</w:t>
                            </w:r>
                          </w:hyperlink>
                          <w:r w:rsidRPr="00BA7A57">
                            <w:rPr>
                              <w:b/>
                              <w:bCs/>
                              <w:vertAlign w:val="superscript"/>
                            </w:rPr>
                            <w:t xml:space="preserve"> </w:t>
                          </w:r>
                          <w:hyperlink r:id="rId3" w:history="1">
                            <w:r w:rsidRPr="00BA7A57">
                              <w:rPr>
                                <w:rStyle w:val="Hyperlink"/>
                                <w:b/>
                                <w:bCs/>
                                <w:vertAlign w:val="superscript"/>
                              </w:rPr>
                              <w:t>www.facebook.com/primetimekidsclub</w:t>
                            </w:r>
                          </w:hyperlink>
                          <w:r w:rsidRPr="00BA7A57">
                            <w:rPr>
                              <w:b/>
                              <w:bCs/>
                              <w:vertAlign w:val="superscript"/>
                            </w:rPr>
                            <w:t xml:space="preserve"> </w:t>
                          </w:r>
                        </w:p>
                        <w:p w14:paraId="1253F729" w14:textId="77777777" w:rsidR="00BA7A57" w:rsidRPr="00BA7A57" w:rsidRDefault="00BA7A57" w:rsidP="00BA7A57">
                          <w:pPr>
                            <w:rPr>
                              <w:b/>
                              <w:bCs/>
                            </w:rPr>
                          </w:pPr>
                          <w:r w:rsidRPr="00BA7A57">
                            <w:rPr>
                              <w:b/>
                              <w:bCs/>
                            </w:rPr>
                            <w:t> </w:t>
                          </w:r>
                        </w:p>
                        <w:p w14:paraId="3A3D8BBA" w14:textId="77777777" w:rsidR="00BA7A57" w:rsidRPr="00BA7A57" w:rsidRDefault="00BA7A57" w:rsidP="00BA7A57">
                          <w:r w:rsidRPr="00BA7A57">
                            <w:t> </w:t>
                          </w:r>
                        </w:p>
                        <w:p w14:paraId="7756CC35" w14:textId="70836CB7" w:rsidR="00BA7A57" w:rsidRDefault="00BA7A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92FB40" id="_x0000_t202" coordsize="21600,21600" o:spt="202" path="m,l,21600r21600,l21600,xe">
              <v:stroke joinstyle="miter"/>
              <v:path gradientshapeok="t" o:connecttype="rect"/>
            </v:shapetype>
            <v:shape id="_x0000_s1028" type="#_x0000_t202" style="position:absolute;margin-left:53.25pt;margin-top:.5pt;width:309.75pt;height:71.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" stroked="f">
              <v:textbox>
                <w:txbxContent>
                  <w:p w14:paraId="52454D0E" w14:textId="243337BF" w:rsidR="00BA7A57" w:rsidRPr="00BA7A57" w:rsidRDefault="00BA7A57" w:rsidP="00BA7A57">
                    <w:pPr>
                      <w:rPr>
                        <w:b/>
                        <w:bCs/>
                        <w:vertAlign w:val="superscript"/>
                      </w:rPr>
                    </w:pPr>
                    <w:r w:rsidRPr="00BA7A57">
                      <w:rPr>
                        <w:b/>
                        <w:bCs/>
                        <w:vertAlign w:val="superscript"/>
                      </w:rPr>
                      <w:t xml:space="preserve">                               </w:t>
                    </w:r>
                    <w:r w:rsidRPr="00BA7A57">
                      <w:rPr>
                        <w:b/>
                        <w:bCs/>
                        <w:vertAlign w:val="superscript"/>
                      </w:rPr>
                      <w:t xml:space="preserve">Ofsted Registered   Opening Times:  7.30am – 6.00pm </w:t>
                    </w:r>
                  </w:p>
                  <w:p w14:paraId="47A9F4C4" w14:textId="16B9761A" w:rsidR="00BA7A57" w:rsidRPr="00BA7A57" w:rsidRDefault="00BA7A57" w:rsidP="00BA7A57">
                    <w:pPr>
                      <w:rPr>
                        <w:b/>
                        <w:bCs/>
                        <w:vertAlign w:val="superscript"/>
                      </w:rPr>
                    </w:pPr>
                    <w:r w:rsidRPr="00BA7A57">
                      <w:rPr>
                        <w:b/>
                        <w:bCs/>
                        <w:vertAlign w:val="superscript"/>
                      </w:rPr>
                      <w:t xml:space="preserve">   </w:t>
                    </w:r>
                    <w:r w:rsidRPr="00BA7A57">
                      <w:rPr>
                        <w:b/>
                        <w:bCs/>
                        <w:vertAlign w:val="superscript"/>
                      </w:rPr>
                      <w:t xml:space="preserve">           </w:t>
                    </w:r>
                    <w:r w:rsidRPr="00BA7A57">
                      <w:rPr>
                        <w:b/>
                        <w:bCs/>
                        <w:vertAlign w:val="superscript"/>
                      </w:rPr>
                      <w:t>Wareham St Mary Primary School, Road, Wareham, Dorset BH20 4PG</w:t>
                    </w:r>
                  </w:p>
                  <w:p w14:paraId="5E1FE582" w14:textId="38F67245" w:rsidR="00BA7A57" w:rsidRPr="00BA7A57" w:rsidRDefault="00BA7A57" w:rsidP="00BA7A57">
                    <w:pPr>
                      <w:rPr>
                        <w:b/>
                        <w:bCs/>
                        <w:vertAlign w:val="superscript"/>
                      </w:rPr>
                    </w:pPr>
                    <w:r w:rsidRPr="00BA7A57">
                      <w:rPr>
                        <w:b/>
                        <w:bCs/>
                        <w:vertAlign w:val="superscript"/>
                      </w:rPr>
                      <w:t xml:space="preserve">                           Tel: 07715103021    Email: primetimekidsclub@tiscali.co.uk       </w:t>
                    </w:r>
                  </w:p>
                  <w:p w14:paraId="08B4920F" w14:textId="35005E2A" w:rsidR="00BA7A57" w:rsidRPr="00BA7A57" w:rsidRDefault="00BA7A57" w:rsidP="00BA7A57">
                    <w:pPr>
                      <w:rPr>
                        <w:b/>
                        <w:bCs/>
                        <w:vertAlign w:val="superscript"/>
                      </w:rPr>
                    </w:pPr>
                    <w:r w:rsidRPr="00BA7A57">
                      <w:rPr>
                        <w:b/>
                        <w:bCs/>
                        <w:vertAlign w:val="superscript"/>
                      </w:rPr>
                      <w:t xml:space="preserve">                                  CIO: Charity No: 1140465/ Ofsted Number EY425576</w:t>
                    </w:r>
                  </w:p>
                  <w:p w14:paraId="4E5AE26F" w14:textId="45FC3B7C" w:rsidR="00BA7A57" w:rsidRPr="00BA7A57" w:rsidRDefault="00BA7A57" w:rsidP="00BA7A57">
                    <w:pPr>
                      <w:rPr>
                        <w:b/>
                        <w:bCs/>
                        <w:vertAlign w:val="superscript"/>
                      </w:rPr>
                    </w:pPr>
                    <w:r w:rsidRPr="00BA7A57">
                      <w:rPr>
                        <w:b/>
                        <w:bCs/>
                        <w:vertAlign w:val="superscript"/>
                      </w:rPr>
                      <w:t xml:space="preserve">          </w:t>
                    </w:r>
                    <w:hyperlink r:id="rId4" w:history="1">
                      <w:r w:rsidRPr="00BA7A57">
                        <w:rPr>
                          <w:rStyle w:val="Hyperlink"/>
                          <w:b/>
                          <w:bCs/>
                          <w:vertAlign w:val="superscript"/>
                        </w:rPr>
                        <w:t>www.primetimekidsclubwareham.weebly.com/</w:t>
                      </w:r>
                    </w:hyperlink>
                    <w:r w:rsidRPr="00BA7A57">
                      <w:rPr>
                        <w:b/>
                        <w:bCs/>
                        <w:vertAlign w:val="superscript"/>
                      </w:rPr>
                      <w:t xml:space="preserve"> </w:t>
                    </w:r>
                    <w:hyperlink r:id="rId5" w:history="1">
                      <w:r w:rsidRPr="00BA7A57">
                        <w:rPr>
                          <w:rStyle w:val="Hyperlink"/>
                          <w:b/>
                          <w:bCs/>
                          <w:vertAlign w:val="superscript"/>
                        </w:rPr>
                        <w:t>www.facebook.com/primetimekidsclub</w:t>
                      </w:r>
                    </w:hyperlink>
                    <w:r w:rsidRPr="00BA7A57">
                      <w:rPr>
                        <w:b/>
                        <w:bCs/>
                        <w:vertAlign w:val="superscript"/>
                      </w:rPr>
                      <w:t xml:space="preserve"> </w:t>
                    </w:r>
                  </w:p>
                  <w:p w14:paraId="1253F729" w14:textId="77777777" w:rsidR="00BA7A57" w:rsidRPr="00BA7A57" w:rsidRDefault="00BA7A57" w:rsidP="00BA7A57">
                    <w:pPr>
                      <w:rPr>
                        <w:b/>
                        <w:bCs/>
                      </w:rPr>
                    </w:pPr>
                    <w:r w:rsidRPr="00BA7A57">
                      <w:rPr>
                        <w:b/>
                        <w:bCs/>
                      </w:rPr>
                      <w:t> </w:t>
                    </w:r>
                  </w:p>
                  <w:p w14:paraId="3A3D8BBA" w14:textId="77777777" w:rsidR="00BA7A57" w:rsidRPr="00BA7A57" w:rsidRDefault="00BA7A57" w:rsidP="00BA7A57">
                    <w:r w:rsidRPr="00BA7A57">
                      <w:t> </w:t>
                    </w:r>
                  </w:p>
                  <w:p w14:paraId="7756CC35" w14:textId="70836CB7" w:rsidR="00BA7A57" w:rsidRDefault="00BA7A57"/>
                </w:txbxContent>
              </v:textbox>
              <w10:wrap type="square"/>
            </v:shape>
          </w:pict>
        </mc:Fallback>
      </mc:AlternateContent>
    </w:r>
    <w:r w:rsidR="00F1381D">
      <w:rPr>
        <w:rFonts w:ascii="Calibri" w:hAnsi="Calibri" w:cs="Calibri"/>
        <w:color w:val="000000"/>
        <w:kern w:val="28"/>
        <w:sz w:val="20"/>
        <w:szCs w:val="20"/>
        <w:lang w:eastAsia="en-GB"/>
        <w14:ligatures w14:val="standard"/>
        <w14:cntxtAlts/>
      </w:rPr>
      <w:t xml:space="preserve">                              </w:t>
    </w:r>
  </w:p>
  <w:p w14:paraId="20D048FD" w14:textId="066F6978" w:rsidR="00F1381D" w:rsidRPr="00F1381D" w:rsidRDefault="00F1381D" w:rsidP="00BA7A57">
    <w:pPr>
      <w:pStyle w:val="Heading1"/>
      <w:spacing w:line="0" w:lineRule="atLeast"/>
      <w:rPr>
        <w:rFonts w:ascii="Calibri" w:hAnsi="Calibri" w:cs="Calibri"/>
        <w:b/>
        <w:bCs/>
        <w:color w:val="000000"/>
        <w:kern w:val="28"/>
        <w:lang w:eastAsia="en-GB"/>
        <w14:cntxtAlts/>
      </w:rPr>
    </w:pPr>
    <w:r>
      <w:rPr>
        <w:rFonts w:ascii="Calibri" w:hAnsi="Calibri" w:cs="Calibri"/>
        <w:color w:val="000000"/>
        <w:kern w:val="28"/>
        <w:sz w:val="20"/>
        <w:szCs w:val="20"/>
        <w:lang w:eastAsia="en-GB"/>
        <w14:ligatures w14:val="standard"/>
        <w14:cntxtAlts/>
      </w:rPr>
      <w:t xml:space="preserve">                           </w:t>
    </w:r>
  </w:p>
  <w:p w14:paraId="6FF7ACD9" w14:textId="13B6F808" w:rsidR="00F1381D" w:rsidRPr="00F1381D" w:rsidRDefault="00F1381D" w:rsidP="00BA7A57">
    <w:pPr>
      <w:pStyle w:val="Heading1"/>
      <w:spacing w:line="20" w:lineRule="atLeast"/>
      <w:rPr>
        <w:rFonts w:ascii="Calibri" w:hAnsi="Calibri" w:cs="Calibri"/>
        <w:color w:val="000000"/>
        <w:kern w:val="28"/>
        <w:sz w:val="20"/>
        <w:szCs w:val="20"/>
        <w:lang w:eastAsia="en-GB"/>
        <w14:cntxtAlts/>
      </w:rPr>
    </w:pPr>
    <w:r w:rsidRPr="00F1381D">
      <w:rPr>
        <w:rFonts w:ascii="Calibri" w:hAnsi="Calibri" w:cs="Calibri"/>
        <w:b/>
        <w:bCs/>
        <w:color w:val="000000"/>
        <w:kern w:val="28"/>
        <w:sz w:val="20"/>
        <w:szCs w:val="20"/>
        <w:lang w:eastAsia="en-GB"/>
        <w14:cntxtAlts/>
      </w:rPr>
      <w:t xml:space="preserve">                   </w:t>
    </w:r>
    <w:r>
      <w:rPr>
        <w:rFonts w:ascii="Calibri" w:hAnsi="Calibri" w:cs="Calibri"/>
        <w:b/>
        <w:bCs/>
        <w:color w:val="000000"/>
        <w:kern w:val="28"/>
        <w:sz w:val="20"/>
        <w:szCs w:val="20"/>
        <w:lang w:eastAsia="en-GB"/>
        <w14:cntxtAlts/>
      </w:rPr>
      <w:t xml:space="preserve">          </w:t>
    </w:r>
    <w:r w:rsidR="00AB39EA">
      <w:rPr>
        <w:rFonts w:ascii="Calibri" w:hAnsi="Calibri" w:cs="Calibri"/>
        <w:b/>
        <w:bCs/>
        <w:color w:val="000000"/>
        <w:kern w:val="28"/>
        <w:sz w:val="20"/>
        <w:szCs w:val="20"/>
        <w:lang w:eastAsia="en-GB"/>
        <w14:cntxtAlts/>
      </w:rPr>
      <w:t xml:space="preserve"> </w:t>
    </w:r>
  </w:p>
  <w:p w14:paraId="57DE2323" w14:textId="0BF40F20" w:rsidR="00F1381D" w:rsidRDefault="00F13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78D"/>
    <w:multiLevelType w:val="hybridMultilevel"/>
    <w:tmpl w:val="FA58CB5A"/>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A20DD9"/>
    <w:multiLevelType w:val="hybridMultilevel"/>
    <w:tmpl w:val="BCEC3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091385"/>
    <w:multiLevelType w:val="hybridMultilevel"/>
    <w:tmpl w:val="FA58CB5A"/>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DA3436"/>
    <w:multiLevelType w:val="hybridMultilevel"/>
    <w:tmpl w:val="5FAE141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642A7597"/>
    <w:multiLevelType w:val="hybridMultilevel"/>
    <w:tmpl w:val="BBDEEE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568050E"/>
    <w:multiLevelType w:val="hybridMultilevel"/>
    <w:tmpl w:val="56682E5A"/>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6" w15:restartNumberingAfterBreak="0">
    <w:nsid w:val="734732A7"/>
    <w:multiLevelType w:val="hybridMultilevel"/>
    <w:tmpl w:val="C2BAEF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A154032"/>
    <w:multiLevelType w:val="hybridMultilevel"/>
    <w:tmpl w:val="E4B6A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63709806">
    <w:abstractNumId w:val="7"/>
  </w:num>
  <w:num w:numId="2" w16cid:durableId="1366632842">
    <w:abstractNumId w:val="1"/>
  </w:num>
  <w:num w:numId="3" w16cid:durableId="1970091066">
    <w:abstractNumId w:val="3"/>
  </w:num>
  <w:num w:numId="4" w16cid:durableId="1498884694">
    <w:abstractNumId w:val="4"/>
  </w:num>
  <w:num w:numId="5" w16cid:durableId="1863782773">
    <w:abstractNumId w:val="5"/>
  </w:num>
  <w:num w:numId="6" w16cid:durableId="1500845533">
    <w:abstractNumId w:val="6"/>
  </w:num>
  <w:num w:numId="7" w16cid:durableId="1820807403">
    <w:abstractNumId w:val="2"/>
  </w:num>
  <w:num w:numId="8" w16cid:durableId="74588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6D7"/>
    <w:rsid w:val="000603FC"/>
    <w:rsid w:val="00070FE1"/>
    <w:rsid w:val="0007347F"/>
    <w:rsid w:val="00080937"/>
    <w:rsid w:val="000C7C5B"/>
    <w:rsid w:val="000D1F05"/>
    <w:rsid w:val="00162CCD"/>
    <w:rsid w:val="00175FE0"/>
    <w:rsid w:val="00191911"/>
    <w:rsid w:val="001D2C38"/>
    <w:rsid w:val="001F318C"/>
    <w:rsid w:val="001F5450"/>
    <w:rsid w:val="001F70E2"/>
    <w:rsid w:val="00227896"/>
    <w:rsid w:val="00233C7E"/>
    <w:rsid w:val="002600A9"/>
    <w:rsid w:val="00287F09"/>
    <w:rsid w:val="002A4684"/>
    <w:rsid w:val="002B491C"/>
    <w:rsid w:val="002B7F42"/>
    <w:rsid w:val="0032250C"/>
    <w:rsid w:val="003368BF"/>
    <w:rsid w:val="00337AC3"/>
    <w:rsid w:val="00343867"/>
    <w:rsid w:val="003706C5"/>
    <w:rsid w:val="003B7C4C"/>
    <w:rsid w:val="0041049F"/>
    <w:rsid w:val="00441766"/>
    <w:rsid w:val="004876D7"/>
    <w:rsid w:val="004E6F76"/>
    <w:rsid w:val="00523EE6"/>
    <w:rsid w:val="00586857"/>
    <w:rsid w:val="005B2B71"/>
    <w:rsid w:val="005B3FF3"/>
    <w:rsid w:val="005D419C"/>
    <w:rsid w:val="005E7600"/>
    <w:rsid w:val="005F0171"/>
    <w:rsid w:val="0061015A"/>
    <w:rsid w:val="0065553A"/>
    <w:rsid w:val="0068122B"/>
    <w:rsid w:val="006945AF"/>
    <w:rsid w:val="006A7FB5"/>
    <w:rsid w:val="006C1310"/>
    <w:rsid w:val="006E78DE"/>
    <w:rsid w:val="0077151A"/>
    <w:rsid w:val="007C2B08"/>
    <w:rsid w:val="008624B1"/>
    <w:rsid w:val="00911574"/>
    <w:rsid w:val="00935324"/>
    <w:rsid w:val="009654D2"/>
    <w:rsid w:val="00974856"/>
    <w:rsid w:val="009928E3"/>
    <w:rsid w:val="009B0AA0"/>
    <w:rsid w:val="00A0171D"/>
    <w:rsid w:val="00A2725F"/>
    <w:rsid w:val="00A52967"/>
    <w:rsid w:val="00A713B1"/>
    <w:rsid w:val="00AA6DE5"/>
    <w:rsid w:val="00AB39EA"/>
    <w:rsid w:val="00AB474F"/>
    <w:rsid w:val="00AE0B49"/>
    <w:rsid w:val="00B12CEB"/>
    <w:rsid w:val="00B263B5"/>
    <w:rsid w:val="00B41E75"/>
    <w:rsid w:val="00B54A66"/>
    <w:rsid w:val="00B7233C"/>
    <w:rsid w:val="00B9424D"/>
    <w:rsid w:val="00B95505"/>
    <w:rsid w:val="00B956D7"/>
    <w:rsid w:val="00B97ACF"/>
    <w:rsid w:val="00BA7A57"/>
    <w:rsid w:val="00C10640"/>
    <w:rsid w:val="00C10A0B"/>
    <w:rsid w:val="00CC57B3"/>
    <w:rsid w:val="00CD667C"/>
    <w:rsid w:val="00CE7B05"/>
    <w:rsid w:val="00D013EC"/>
    <w:rsid w:val="00D20D1E"/>
    <w:rsid w:val="00D40030"/>
    <w:rsid w:val="00DD262A"/>
    <w:rsid w:val="00DE7E46"/>
    <w:rsid w:val="00E05A34"/>
    <w:rsid w:val="00E43C47"/>
    <w:rsid w:val="00E56176"/>
    <w:rsid w:val="00E821DD"/>
    <w:rsid w:val="00E946DE"/>
    <w:rsid w:val="00F1381D"/>
    <w:rsid w:val="00F139E4"/>
    <w:rsid w:val="00F5682B"/>
    <w:rsid w:val="00F91F81"/>
    <w:rsid w:val="00F9524C"/>
    <w:rsid w:val="00FB2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176D2"/>
  <w15:docId w15:val="{EB11DD9D-B53F-42F4-8903-013122B0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hAnsi="Arial Narrow"/>
      <w:sz w:val="24"/>
      <w:szCs w:val="24"/>
      <w:lang w:eastAsia="en-US"/>
    </w:rPr>
  </w:style>
  <w:style w:type="paragraph" w:styleId="Heading1">
    <w:name w:val="heading 1"/>
    <w:basedOn w:val="Normal"/>
    <w:next w:val="Normal"/>
    <w:link w:val="Heading1Char"/>
    <w:uiPriority w:val="9"/>
    <w:qFormat/>
    <w:rsid w:val="00AB39E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424D"/>
    <w:pPr>
      <w:tabs>
        <w:tab w:val="center" w:pos="4153"/>
        <w:tab w:val="right" w:pos="8306"/>
      </w:tabs>
    </w:pPr>
  </w:style>
  <w:style w:type="paragraph" w:styleId="Footer">
    <w:name w:val="footer"/>
    <w:basedOn w:val="Normal"/>
    <w:rsid w:val="00B9424D"/>
    <w:pPr>
      <w:tabs>
        <w:tab w:val="center" w:pos="4153"/>
        <w:tab w:val="right" w:pos="8306"/>
      </w:tabs>
    </w:pPr>
  </w:style>
  <w:style w:type="paragraph" w:styleId="BalloonText">
    <w:name w:val="Balloon Text"/>
    <w:basedOn w:val="Normal"/>
    <w:link w:val="BalloonTextChar"/>
    <w:uiPriority w:val="99"/>
    <w:semiHidden/>
    <w:unhideWhenUsed/>
    <w:rsid w:val="00523EE6"/>
    <w:rPr>
      <w:rFonts w:ascii="Tahoma" w:hAnsi="Tahoma" w:cs="Tahoma"/>
      <w:sz w:val="16"/>
      <w:szCs w:val="16"/>
    </w:rPr>
  </w:style>
  <w:style w:type="character" w:customStyle="1" w:styleId="BalloonTextChar">
    <w:name w:val="Balloon Text Char"/>
    <w:basedOn w:val="DefaultParagraphFont"/>
    <w:link w:val="BalloonText"/>
    <w:uiPriority w:val="99"/>
    <w:semiHidden/>
    <w:rsid w:val="00523EE6"/>
    <w:rPr>
      <w:rFonts w:ascii="Tahoma" w:hAnsi="Tahoma" w:cs="Tahoma"/>
      <w:sz w:val="16"/>
      <w:szCs w:val="16"/>
      <w:lang w:eastAsia="en-US"/>
    </w:rPr>
  </w:style>
  <w:style w:type="table" w:styleId="TableGrid">
    <w:name w:val="Table Grid"/>
    <w:basedOn w:val="TableNormal"/>
    <w:uiPriority w:val="59"/>
    <w:rsid w:val="001F7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28E3"/>
    <w:rPr>
      <w:color w:val="0000FF" w:themeColor="hyperlink"/>
      <w:u w:val="single"/>
    </w:rPr>
  </w:style>
  <w:style w:type="table" w:customStyle="1" w:styleId="TableGrid1">
    <w:name w:val="Table Grid1"/>
    <w:basedOn w:val="TableNormal"/>
    <w:next w:val="TableGrid"/>
    <w:rsid w:val="00D20D1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D20D1E"/>
    <w:rPr>
      <w:vertAlign w:val="superscript"/>
    </w:rPr>
  </w:style>
  <w:style w:type="character" w:styleId="UnresolvedMention">
    <w:name w:val="Unresolved Mention"/>
    <w:basedOn w:val="DefaultParagraphFont"/>
    <w:uiPriority w:val="99"/>
    <w:semiHidden/>
    <w:unhideWhenUsed/>
    <w:rsid w:val="00F1381D"/>
    <w:rPr>
      <w:color w:val="605E5C"/>
      <w:shd w:val="clear" w:color="auto" w:fill="E1DFDD"/>
    </w:rPr>
  </w:style>
  <w:style w:type="character" w:customStyle="1" w:styleId="Heading1Char">
    <w:name w:val="Heading 1 Char"/>
    <w:basedOn w:val="DefaultParagraphFont"/>
    <w:link w:val="Heading1"/>
    <w:uiPriority w:val="9"/>
    <w:rsid w:val="00AB39EA"/>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851791">
      <w:bodyDiv w:val="1"/>
      <w:marLeft w:val="0"/>
      <w:marRight w:val="0"/>
      <w:marTop w:val="0"/>
      <w:marBottom w:val="0"/>
      <w:divBdr>
        <w:top w:val="none" w:sz="0" w:space="0" w:color="auto"/>
        <w:left w:val="none" w:sz="0" w:space="0" w:color="auto"/>
        <w:bottom w:val="none" w:sz="0" w:space="0" w:color="auto"/>
        <w:right w:val="none" w:sz="0" w:space="0" w:color="auto"/>
      </w:divBdr>
    </w:div>
    <w:div w:id="712929698">
      <w:bodyDiv w:val="1"/>
      <w:marLeft w:val="0"/>
      <w:marRight w:val="0"/>
      <w:marTop w:val="0"/>
      <w:marBottom w:val="0"/>
      <w:divBdr>
        <w:top w:val="none" w:sz="0" w:space="0" w:color="auto"/>
        <w:left w:val="none" w:sz="0" w:space="0" w:color="auto"/>
        <w:bottom w:val="none" w:sz="0" w:space="0" w:color="auto"/>
        <w:right w:val="none" w:sz="0" w:space="0" w:color="auto"/>
      </w:divBdr>
      <w:divsChild>
        <w:div w:id="1531382561">
          <w:marLeft w:val="0"/>
          <w:marRight w:val="0"/>
          <w:marTop w:val="0"/>
          <w:marBottom w:val="0"/>
          <w:divBdr>
            <w:top w:val="none" w:sz="0" w:space="0" w:color="auto"/>
            <w:left w:val="none" w:sz="0" w:space="0" w:color="auto"/>
            <w:bottom w:val="none" w:sz="0" w:space="0" w:color="auto"/>
            <w:right w:val="none" w:sz="0" w:space="0" w:color="auto"/>
          </w:divBdr>
        </w:div>
        <w:div w:id="134299942">
          <w:marLeft w:val="0"/>
          <w:marRight w:val="0"/>
          <w:marTop w:val="0"/>
          <w:marBottom w:val="0"/>
          <w:divBdr>
            <w:top w:val="none" w:sz="0" w:space="0" w:color="auto"/>
            <w:left w:val="none" w:sz="0" w:space="0" w:color="auto"/>
            <w:bottom w:val="none" w:sz="0" w:space="0" w:color="auto"/>
            <w:right w:val="none" w:sz="0" w:space="0" w:color="auto"/>
          </w:divBdr>
        </w:div>
        <w:div w:id="1855219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s.org.uk/acas-code-of-practice-on-disciplinary-and-grievance-procedur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as.org.uk/disciplinary-and-grievance-procedur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facebook.com/primetimekidsclub" TargetMode="External"/><Relationship Id="rId2" Type="http://schemas.openxmlformats.org/officeDocument/2006/relationships/hyperlink" Target="http://www.primetimekidsclubwareham.weebly.com/" TargetMode="External"/><Relationship Id="rId1" Type="http://schemas.openxmlformats.org/officeDocument/2006/relationships/image" Target="media/image1.png"/><Relationship Id="rId5" Type="http://schemas.openxmlformats.org/officeDocument/2006/relationships/hyperlink" Target="http://www.facebook.com/primetimekidsclub" TargetMode="External"/><Relationship Id="rId4" Type="http://schemas.openxmlformats.org/officeDocument/2006/relationships/hyperlink" Target="http://www.primetimekidsclubwareham.weebl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AppData\Local\Temp\Prime%20Time%20Letter%20Head%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Prime Time Letter Head V5</Template>
  <TotalTime>5</TotalTime>
  <Pages>6</Pages>
  <Words>1957</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Pugh</dc:creator>
  <cp:lastModifiedBy>Helen Pugh</cp:lastModifiedBy>
  <cp:revision>2</cp:revision>
  <cp:lastPrinted>2014-07-29T08:29:00Z</cp:lastPrinted>
  <dcterms:created xsi:type="dcterms:W3CDTF">2025-10-06T11:10:00Z</dcterms:created>
  <dcterms:modified xsi:type="dcterms:W3CDTF">2025-10-06T11:10:00Z</dcterms:modified>
</cp:coreProperties>
</file>